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5D" w:rsidRDefault="00AE06B9">
      <w:pPr>
        <w:jc w:val="center"/>
        <w:rPr>
          <w:lang w:val="sr-Latn-CS"/>
        </w:rPr>
      </w:pPr>
      <w:r w:rsidRPr="00AE06B9">
        <w:rPr>
          <w:sz w:val="16"/>
          <w:szCs w:val="16"/>
        </w:rPr>
        <w:pict>
          <v:rect id="_x0000_s2058" style="position:absolute;left:0;text-align:left;margin-left:-66pt;margin-top:-1in;width:588pt;height:1in;z-index:251657728;v-text-anchor:middle" stroked="f">
            <v:fill color2="black"/>
            <v:stroke joinstyle="round"/>
          </v:rect>
        </w:pict>
      </w:r>
    </w:p>
    <w:p w:rsidR="00375A12" w:rsidRDefault="00C07B57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6905" cy="1041400"/>
            <wp:effectExtent l="19050" t="0" r="0" b="0"/>
            <wp:docPr id="1" name="Picture 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D1B" w:rsidRDefault="004C1D1B">
      <w:pPr>
        <w:jc w:val="center"/>
        <w:rPr>
          <w:lang w:val="sr-Latn-CS"/>
        </w:rPr>
      </w:pPr>
    </w:p>
    <w:p w:rsidR="00375A12" w:rsidRDefault="002D3376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375A12" w:rsidRPr="00A06B01" w:rsidRDefault="00F121A0">
      <w:pPr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="00F76921" w:rsidRPr="00780AC5">
        <w:rPr>
          <w:lang w:val="sr-Latn-CS"/>
        </w:rPr>
        <w:t xml:space="preserve"> </w:t>
      </w:r>
      <w:r w:rsidR="00431ED3" w:rsidRPr="00431ED3">
        <w:rPr>
          <w:rFonts w:cs="Arial"/>
          <w:sz w:val="24"/>
          <w:szCs w:val="24"/>
          <w:lang w:val="sr-Cyrl-CS"/>
        </w:rPr>
        <w:t xml:space="preserve">КВАНТИТАТИВНЕ МЕТОДЕ ЗА ЗДРАВСТВЕНЕ ОРГАНИЗАЦИЈЕ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A06B01" w:rsidRDefault="00A06B01">
      <w:pPr>
        <w:jc w:val="center"/>
        <w:rPr>
          <w:b/>
          <w:sz w:val="24"/>
          <w:szCs w:val="24"/>
          <w:lang w:val="sr-Latn-CS"/>
        </w:rPr>
      </w:pPr>
    </w:p>
    <w:p w:rsidR="00375A12" w:rsidRPr="008363F7" w:rsidRDefault="002D3376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>Предавање</w:t>
      </w:r>
      <w:r w:rsidR="00A06B01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број</w:t>
      </w:r>
      <w:r w:rsidR="00A06B01">
        <w:rPr>
          <w:sz w:val="24"/>
          <w:szCs w:val="24"/>
          <w:lang w:val="sr-Latn-CS"/>
        </w:rPr>
        <w:t xml:space="preserve"> </w:t>
      </w:r>
      <w:r w:rsidR="007F2EC1">
        <w:rPr>
          <w:sz w:val="24"/>
          <w:szCs w:val="24"/>
          <w:lang w:val="sr-Cyrl-CS"/>
        </w:rPr>
        <w:t>3</w:t>
      </w:r>
    </w:p>
    <w:p w:rsidR="00375A12" w:rsidRPr="00A06B01" w:rsidRDefault="00F121A0">
      <w:pPr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="009A6F83" w:rsidRPr="009A6F83">
        <w:t xml:space="preserve"> </w:t>
      </w:r>
      <w:r w:rsidR="00AA74A3" w:rsidRPr="00AA74A3">
        <w:rPr>
          <w:b/>
          <w:sz w:val="28"/>
          <w:szCs w:val="28"/>
          <w:lang w:val="sr-Latn-CS"/>
        </w:rPr>
        <w:t>ВЕРОВАТНОЋА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375A12" w:rsidRDefault="00375A12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76"/>
        <w:gridCol w:w="3116"/>
        <w:gridCol w:w="2807"/>
      </w:tblGrid>
      <w:tr w:rsidR="00C66327" w:rsidRPr="00501FDC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6658B7" w:rsidRPr="00D7079D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8B7" w:rsidRPr="008363F7" w:rsidRDefault="006658B7" w:rsidP="006D693E">
            <w:pPr>
              <w:jc w:val="center"/>
              <w:rPr>
                <w:color w:val="auto"/>
                <w:lang w:val="sr-Cyrl-CS"/>
              </w:rPr>
            </w:pPr>
            <w:r>
              <w:rPr>
                <w:color w:val="auto"/>
                <w:lang w:val="sr-Cyrl-CS"/>
              </w:rPr>
              <w:t>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8B7" w:rsidRPr="00537D45" w:rsidRDefault="00AA74A3" w:rsidP="00957F11">
            <w:pPr>
              <w:jc w:val="left"/>
              <w:rPr>
                <w:rFonts w:cs="Arial"/>
                <w:lang w:val="sr-Latn-CS"/>
              </w:rPr>
            </w:pPr>
            <w:r w:rsidRPr="00AA74A3">
              <w:rPr>
                <w:rFonts w:cs="Arial"/>
                <w:lang w:val="sr-Cyrl-CS"/>
              </w:rPr>
              <w:t>Вероватноћа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8B7" w:rsidRPr="00CC3E16" w:rsidRDefault="00AA74A3" w:rsidP="00CC3E16">
            <w:pPr>
              <w:snapToGrid w:val="0"/>
              <w:jc w:val="left"/>
              <w:rPr>
                <w:rFonts w:cs="Arial"/>
                <w:lang/>
              </w:rPr>
            </w:pPr>
            <w:r w:rsidRPr="00961612">
              <w:rPr>
                <w:szCs w:val="22"/>
                <w:lang w:val="sr-Latn-CS"/>
              </w:rPr>
              <w:t>Особине вероватноће. Расподела вероватноће и случајне променљиве. Биномна расподела. Средина и варијанса. Poisson-ова расподела.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8B7" w:rsidRPr="00537D45" w:rsidRDefault="006658B7" w:rsidP="00CC3E16">
            <w:pPr>
              <w:autoSpaceDE w:val="0"/>
              <w:autoSpaceDN w:val="0"/>
              <w:adjustRightInd w:val="0"/>
              <w:jc w:val="left"/>
              <w:rPr>
                <w:rFonts w:cs="Arial"/>
                <w:lang w:val="sr-Latn-CS"/>
              </w:rPr>
            </w:pPr>
            <w:r w:rsidRPr="006658B7">
              <w:rPr>
                <w:rFonts w:cs="Arial"/>
                <w:lang w:val="sr-Cyrl-CS"/>
              </w:rPr>
              <w:t>Упознавање са</w:t>
            </w:r>
            <w:r w:rsidR="00AA74A3">
              <w:rPr>
                <w:rFonts w:cs="Arial"/>
                <w:lang w:val="sr-Cyrl-CS"/>
              </w:rPr>
              <w:t xml:space="preserve"> вероватноћом.</w:t>
            </w:r>
          </w:p>
        </w:tc>
      </w:tr>
    </w:tbl>
    <w:p w:rsidR="00BA7627" w:rsidRDefault="00BA7627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BA7A03" w:rsidRDefault="00BA7A03">
      <w:pPr>
        <w:jc w:val="center"/>
        <w:rPr>
          <w:b/>
          <w:sz w:val="24"/>
          <w:szCs w:val="24"/>
          <w:lang w:val="sr-Cyrl-CS"/>
        </w:rPr>
      </w:pPr>
    </w:p>
    <w:p w:rsidR="00F1340A" w:rsidRDefault="00F1340A">
      <w:pPr>
        <w:jc w:val="center"/>
        <w:rPr>
          <w:b/>
          <w:sz w:val="24"/>
          <w:szCs w:val="24"/>
          <w:lang w:val="sr-Cyrl-CS"/>
        </w:rPr>
      </w:pPr>
    </w:p>
    <w:p w:rsidR="000F6366" w:rsidRDefault="000F6366">
      <w:pPr>
        <w:jc w:val="center"/>
        <w:rPr>
          <w:b/>
          <w:sz w:val="24"/>
          <w:szCs w:val="24"/>
          <w:lang w:val="sr-Cyrl-CS"/>
        </w:rPr>
      </w:pPr>
    </w:p>
    <w:p w:rsidR="00431ED3" w:rsidRDefault="00431ED3">
      <w:pPr>
        <w:jc w:val="center"/>
        <w:rPr>
          <w:b/>
          <w:sz w:val="24"/>
          <w:szCs w:val="24"/>
          <w:lang/>
        </w:rPr>
      </w:pPr>
    </w:p>
    <w:p w:rsidR="00CC3E16" w:rsidRDefault="00CC3E16">
      <w:pPr>
        <w:jc w:val="center"/>
        <w:rPr>
          <w:b/>
          <w:sz w:val="24"/>
          <w:szCs w:val="24"/>
          <w:lang/>
        </w:rPr>
      </w:pPr>
    </w:p>
    <w:p w:rsidR="00CC3E16" w:rsidRDefault="00CC3E16">
      <w:pPr>
        <w:jc w:val="center"/>
        <w:rPr>
          <w:b/>
          <w:sz w:val="24"/>
          <w:szCs w:val="24"/>
          <w:lang/>
        </w:rPr>
      </w:pPr>
    </w:p>
    <w:p w:rsidR="00CC3E16" w:rsidRPr="00CC3E16" w:rsidRDefault="00CC3E16">
      <w:pPr>
        <w:jc w:val="center"/>
        <w:rPr>
          <w:b/>
          <w:sz w:val="24"/>
          <w:szCs w:val="24"/>
          <w:lang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916982" w:rsidRPr="00A06B01" w:rsidRDefault="00916982" w:rsidP="00916982">
      <w:pPr>
        <w:rPr>
          <w:sz w:val="16"/>
          <w:szCs w:val="16"/>
          <w:lang w:val="sr-Latn-CS" w:eastAsia="ar-SA"/>
        </w:rPr>
      </w:pPr>
      <w:r w:rsidRPr="008C2CDB">
        <w:rPr>
          <w:sz w:val="16"/>
          <w:szCs w:val="16"/>
          <w:lang w:val="sr-Latn-CS" w:eastAsia="ar-SA"/>
        </w:rPr>
        <w:t>Copyright ©</w:t>
      </w:r>
      <w:r>
        <w:rPr>
          <w:sz w:val="16"/>
          <w:szCs w:val="16"/>
          <w:lang w:val="sr-Cyrl-CS" w:eastAsia="ar-SA"/>
        </w:rPr>
        <w:t xml:space="preserve"> </w:t>
      </w:r>
      <w:r w:rsidRPr="008C2CDB">
        <w:rPr>
          <w:sz w:val="16"/>
          <w:szCs w:val="16"/>
          <w:lang w:val="sr-Latn-CS" w:eastAsia="ar-SA"/>
        </w:rPr>
        <w:t>201</w:t>
      </w:r>
      <w:r w:rsidR="00431ED3">
        <w:rPr>
          <w:sz w:val="16"/>
          <w:szCs w:val="16"/>
          <w:lang w:eastAsia="ar-SA"/>
        </w:rPr>
        <w:t>8</w:t>
      </w:r>
      <w:r w:rsidRPr="008C2CDB">
        <w:rPr>
          <w:sz w:val="16"/>
          <w:szCs w:val="16"/>
          <w:lang w:val="sr-Latn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040A52" w:rsidRPr="000647CD" w:rsidRDefault="00916982" w:rsidP="00916982">
      <w:pPr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</w:t>
      </w:r>
      <w:r w:rsidR="00431ED3">
        <w:rPr>
          <w:sz w:val="16"/>
          <w:szCs w:val="16"/>
          <w:lang w:eastAsia="ar-SA"/>
        </w:rPr>
        <w:t>8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 xml:space="preserve">of </w:t>
      </w:r>
      <w:smartTag w:uri="urn:schemas-microsoft-com:office:smarttags" w:element="place">
        <w:smartTag w:uri="urn:schemas-microsoft-com:office:smarttags" w:element="PlaceType">
          <w:r>
            <w:rPr>
              <w:sz w:val="16"/>
              <w:szCs w:val="16"/>
              <w:lang w:eastAsia="ar-SA"/>
            </w:rPr>
            <w:t>University</w:t>
          </w:r>
        </w:smartTag>
        <w:r>
          <w:rPr>
            <w:sz w:val="16"/>
            <w:szCs w:val="16"/>
            <w:lang w:eastAsia="ar-SA"/>
          </w:rPr>
          <w:t xml:space="preserve"> of </w:t>
        </w:r>
        <w:smartTag w:uri="urn:schemas-microsoft-com:office:smarttags" w:element="PlaceName">
          <w:r>
            <w:rPr>
              <w:sz w:val="16"/>
              <w:szCs w:val="16"/>
              <w:lang w:eastAsia="ar-SA"/>
            </w:rPr>
            <w:t>Kragujevac</w:t>
          </w:r>
        </w:smartTag>
      </w:smartTag>
      <w:r w:rsidRPr="00A06B01">
        <w:rPr>
          <w:sz w:val="16"/>
          <w:szCs w:val="16"/>
          <w:lang w:eastAsia="ar-SA"/>
        </w:rPr>
        <w:t xml:space="preserve">.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ing,</w:t>
      </w:r>
      <w:r>
        <w:rPr>
          <w:sz w:val="16"/>
          <w:szCs w:val="16"/>
          <w:lang w:val="sr-Cyrl-CS" w:eastAsia="ar-SA"/>
        </w:rPr>
        <w:t xml:space="preserve">,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 w:rsidR="00040A52" w:rsidRPr="000647CD">
        <w:rPr>
          <w:sz w:val="16"/>
          <w:szCs w:val="16"/>
          <w:lang w:eastAsia="ar-SA"/>
        </w:rPr>
        <w:t xml:space="preserve">. </w:t>
      </w:r>
    </w:p>
    <w:p w:rsidR="00375A12" w:rsidRDefault="00375A12" w:rsidP="00CD4526">
      <w:pPr>
        <w:jc w:val="center"/>
      </w:pPr>
    </w:p>
    <w:p w:rsidR="001653E0" w:rsidRDefault="001653E0">
      <w:pPr>
        <w:rPr>
          <w:b/>
          <w:sz w:val="24"/>
          <w:szCs w:val="24"/>
          <w:lang w:val="sr-Latn-CS"/>
        </w:rPr>
      </w:pPr>
    </w:p>
    <w:p w:rsidR="00F15D4D" w:rsidRDefault="00F15D4D">
      <w:pPr>
        <w:rPr>
          <w:b/>
          <w:sz w:val="24"/>
          <w:szCs w:val="24"/>
          <w:lang w:val="sr-Latn-CS"/>
        </w:rPr>
      </w:pPr>
    </w:p>
    <w:p w:rsidR="009D0395" w:rsidRDefault="009D0395">
      <w:pPr>
        <w:rPr>
          <w:b/>
          <w:sz w:val="24"/>
          <w:szCs w:val="24"/>
          <w:lang w:val="sr-Latn-CS"/>
        </w:rPr>
      </w:pPr>
    </w:p>
    <w:p w:rsidR="001653E0" w:rsidRDefault="002D3376" w:rsidP="001653E0">
      <w:pPr>
        <w:jc w:val="center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Latn-CS"/>
        </w:rPr>
        <w:t>САДРЖАЈ</w:t>
      </w:r>
    </w:p>
    <w:p w:rsidR="00895A0E" w:rsidRDefault="00895A0E" w:rsidP="001653E0">
      <w:pPr>
        <w:jc w:val="center"/>
        <w:rPr>
          <w:b/>
          <w:sz w:val="24"/>
          <w:szCs w:val="24"/>
          <w:lang w:val="sr-Latn-CS"/>
        </w:rPr>
      </w:pPr>
    </w:p>
    <w:p w:rsidR="00A62F1A" w:rsidRDefault="00AE06B9">
      <w:pPr>
        <w:pStyle w:val="TOC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r>
        <w:rPr>
          <w:sz w:val="24"/>
          <w:szCs w:val="24"/>
          <w:lang w:val="sr-Latn-CS"/>
        </w:rPr>
        <w:fldChar w:fldCharType="begin"/>
      </w:r>
      <w:r w:rsidR="00CD6AC8">
        <w:rPr>
          <w:sz w:val="24"/>
          <w:szCs w:val="24"/>
          <w:lang w:val="sr-Latn-CS"/>
        </w:rPr>
        <w:instrText xml:space="preserve"> TOC \o "1-3" \h \z \u </w:instrText>
      </w:r>
      <w:r>
        <w:rPr>
          <w:sz w:val="24"/>
          <w:szCs w:val="24"/>
          <w:lang w:val="sr-Latn-CS"/>
        </w:rPr>
        <w:fldChar w:fldCharType="separate"/>
      </w:r>
      <w:hyperlink w:anchor="_Toc529121819" w:history="1">
        <w:r w:rsidR="00A62F1A" w:rsidRPr="00B60E70">
          <w:rPr>
            <w:rStyle w:val="Hyperlink"/>
            <w:noProof/>
            <w:lang w:val="sr-Cyrl-CS" w:eastAsia="sr-Latn-CS"/>
          </w:rPr>
          <w:t>Вероватноћа</w:t>
        </w:r>
        <w:r w:rsidR="00A62F1A">
          <w:rPr>
            <w:noProof/>
            <w:webHidden/>
          </w:rPr>
          <w:tab/>
        </w:r>
        <w:r w:rsidR="00A62F1A">
          <w:rPr>
            <w:noProof/>
            <w:webHidden/>
          </w:rPr>
          <w:fldChar w:fldCharType="begin"/>
        </w:r>
        <w:r w:rsidR="00A62F1A">
          <w:rPr>
            <w:noProof/>
            <w:webHidden/>
          </w:rPr>
          <w:instrText xml:space="preserve"> PAGEREF _Toc529121819 \h </w:instrText>
        </w:r>
        <w:r w:rsidR="00A62F1A">
          <w:rPr>
            <w:noProof/>
            <w:webHidden/>
          </w:rPr>
        </w:r>
        <w:r w:rsidR="00A62F1A">
          <w:rPr>
            <w:noProof/>
            <w:webHidden/>
          </w:rPr>
          <w:fldChar w:fldCharType="separate"/>
        </w:r>
        <w:r w:rsidR="00A62F1A">
          <w:rPr>
            <w:noProof/>
            <w:webHidden/>
          </w:rPr>
          <w:t>2</w:t>
        </w:r>
        <w:r w:rsidR="00A62F1A">
          <w:rPr>
            <w:noProof/>
            <w:webHidden/>
          </w:rPr>
          <w:fldChar w:fldCharType="end"/>
        </w:r>
      </w:hyperlink>
    </w:p>
    <w:p w:rsidR="00A62F1A" w:rsidRDefault="00A62F1A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121820" w:history="1">
        <w:r w:rsidRPr="00B60E70">
          <w:rPr>
            <w:rStyle w:val="Hyperlink"/>
            <w:noProof/>
            <w:lang w:val="sr-Latn-CS"/>
          </w:rPr>
          <w:t xml:space="preserve">3. </w:t>
        </w:r>
        <w:r w:rsidRPr="00B60E70">
          <w:rPr>
            <w:rStyle w:val="Hyperlink"/>
            <w:noProof/>
          </w:rPr>
          <w:t>Вероватноћа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_Toc529121820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A62F1A" w:rsidRDefault="00A62F1A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121821" w:history="1">
        <w:r w:rsidRPr="00B60E70">
          <w:rPr>
            <w:rStyle w:val="Hyperlink"/>
            <w:noProof/>
            <w:lang w:val="sr-Latn-CS" w:eastAsia="sr-Latn-CS"/>
          </w:rPr>
          <w:t xml:space="preserve">3.1 </w:t>
        </w:r>
        <w:r w:rsidRPr="00B60E70">
          <w:rPr>
            <w:rStyle w:val="Hyperlink"/>
            <w:noProof/>
            <w:lang w:eastAsia="sr-Latn-CS"/>
          </w:rPr>
          <w:t>Вероватноћа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_Toc529121821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A62F1A" w:rsidRDefault="00A62F1A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121822" w:history="1">
        <w:r w:rsidRPr="00B60E70">
          <w:rPr>
            <w:rStyle w:val="Hyperlink"/>
            <w:noProof/>
            <w:lang w:val="sr-Cyrl-CS" w:eastAsia="sr-Latn-CS"/>
          </w:rPr>
          <w:t>3</w:t>
        </w:r>
        <w:r w:rsidRPr="00B60E70">
          <w:rPr>
            <w:rStyle w:val="Hyperlink"/>
            <w:noProof/>
            <w:lang w:val="sr-Latn-CS" w:eastAsia="sr-Latn-CS"/>
          </w:rPr>
          <w:t xml:space="preserve">.2 </w:t>
        </w:r>
        <w:r w:rsidRPr="00B60E70">
          <w:rPr>
            <w:rStyle w:val="Hyperlink"/>
            <w:noProof/>
            <w:lang w:eastAsia="sr-Latn-CS"/>
          </w:rPr>
          <w:t>Особине</w:t>
        </w:r>
        <w:r w:rsidRPr="00B60E70">
          <w:rPr>
            <w:rStyle w:val="Hyperlink"/>
            <w:noProof/>
            <w:lang w:val="sr-Latn-CS" w:eastAsia="sr-Latn-CS"/>
          </w:rPr>
          <w:t xml:space="preserve"> </w:t>
        </w:r>
        <w:r w:rsidRPr="00B60E70">
          <w:rPr>
            <w:rStyle w:val="Hyperlink"/>
            <w:noProof/>
            <w:lang w:eastAsia="sr-Latn-CS"/>
          </w:rPr>
          <w:t>вероватноће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_Toc529121822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62F1A" w:rsidRDefault="00A62F1A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121823" w:history="1">
        <w:r w:rsidRPr="00B60E70">
          <w:rPr>
            <w:rStyle w:val="Hyperlink"/>
            <w:noProof/>
            <w:lang w:val="sr-Cyrl-CS" w:eastAsia="sr-Latn-CS"/>
          </w:rPr>
          <w:t>3</w:t>
        </w:r>
        <w:r w:rsidRPr="00B60E70">
          <w:rPr>
            <w:rStyle w:val="Hyperlink"/>
            <w:noProof/>
            <w:lang w:val="sr-Latn-CS" w:eastAsia="sr-Latn-CS"/>
          </w:rPr>
          <w:t xml:space="preserve">.3 </w:t>
        </w:r>
        <w:r w:rsidRPr="00B60E70">
          <w:rPr>
            <w:rStyle w:val="Hyperlink"/>
            <w:noProof/>
            <w:lang w:eastAsia="sr-Latn-CS"/>
          </w:rPr>
          <w:t>Расподела</w:t>
        </w:r>
        <w:r w:rsidRPr="00B60E70">
          <w:rPr>
            <w:rStyle w:val="Hyperlink"/>
            <w:noProof/>
            <w:lang w:val="sr-Latn-CS" w:eastAsia="sr-Latn-CS"/>
          </w:rPr>
          <w:t xml:space="preserve"> </w:t>
        </w:r>
        <w:r w:rsidRPr="00B60E70">
          <w:rPr>
            <w:rStyle w:val="Hyperlink"/>
            <w:noProof/>
            <w:lang w:eastAsia="sr-Latn-CS"/>
          </w:rPr>
          <w:t>вероватноће</w:t>
        </w:r>
        <w:r w:rsidRPr="00B60E70">
          <w:rPr>
            <w:rStyle w:val="Hyperlink"/>
            <w:noProof/>
            <w:lang w:val="sr-Latn-CS" w:eastAsia="sr-Latn-CS"/>
          </w:rPr>
          <w:t xml:space="preserve"> </w:t>
        </w:r>
        <w:r w:rsidRPr="00B60E70">
          <w:rPr>
            <w:rStyle w:val="Hyperlink"/>
            <w:noProof/>
            <w:lang w:eastAsia="sr-Latn-CS"/>
          </w:rPr>
          <w:t>и</w:t>
        </w:r>
        <w:r w:rsidRPr="00B60E70">
          <w:rPr>
            <w:rStyle w:val="Hyperlink"/>
            <w:noProof/>
            <w:lang w:val="sr-Latn-CS" w:eastAsia="sr-Latn-CS"/>
          </w:rPr>
          <w:t xml:space="preserve"> </w:t>
        </w:r>
        <w:r w:rsidRPr="00B60E70">
          <w:rPr>
            <w:rStyle w:val="Hyperlink"/>
            <w:noProof/>
            <w:lang w:eastAsia="sr-Latn-CS"/>
          </w:rPr>
          <w:t>случајне</w:t>
        </w:r>
        <w:r w:rsidRPr="00B60E70">
          <w:rPr>
            <w:rStyle w:val="Hyperlink"/>
            <w:noProof/>
            <w:lang w:val="sr-Latn-CS" w:eastAsia="sr-Latn-CS"/>
          </w:rPr>
          <w:t xml:space="preserve"> </w:t>
        </w:r>
        <w:r w:rsidRPr="00B60E70">
          <w:rPr>
            <w:rStyle w:val="Hyperlink"/>
            <w:noProof/>
            <w:lang w:eastAsia="sr-Latn-CS"/>
          </w:rPr>
          <w:t>променљиве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_Toc529121823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62F1A" w:rsidRDefault="00A62F1A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121824" w:history="1">
        <w:r w:rsidRPr="00B60E70">
          <w:rPr>
            <w:rStyle w:val="Hyperlink"/>
            <w:noProof/>
            <w:lang w:val="sr-Cyrl-CS" w:eastAsia="sr-Latn-CS"/>
          </w:rPr>
          <w:t>3</w:t>
        </w:r>
        <w:r w:rsidRPr="00B60E70">
          <w:rPr>
            <w:rStyle w:val="Hyperlink"/>
            <w:noProof/>
            <w:lang w:val="sr-Latn-CS" w:eastAsia="sr-Latn-CS"/>
          </w:rPr>
          <w:t xml:space="preserve">.4 </w:t>
        </w:r>
        <w:r w:rsidRPr="00B60E70">
          <w:rPr>
            <w:rStyle w:val="Hyperlink"/>
            <w:noProof/>
            <w:lang w:eastAsia="sr-Latn-CS"/>
          </w:rPr>
          <w:t>Биномна</w:t>
        </w:r>
        <w:r w:rsidRPr="00B60E70">
          <w:rPr>
            <w:rStyle w:val="Hyperlink"/>
            <w:noProof/>
            <w:lang w:val="sr-Latn-CS" w:eastAsia="sr-Latn-CS"/>
          </w:rPr>
          <w:t xml:space="preserve"> </w:t>
        </w:r>
        <w:r w:rsidRPr="00B60E70">
          <w:rPr>
            <w:rStyle w:val="Hyperlink"/>
            <w:noProof/>
            <w:lang w:eastAsia="sr-Latn-CS"/>
          </w:rPr>
          <w:t>расподела</w:t>
        </w:r>
        <w:r w:rsidRPr="00B60E70">
          <w:rPr>
            <w:rStyle w:val="Hyperlink"/>
            <w:noProof/>
            <w:lang w:val="sr-Latn-CS" w:eastAsia="sr-Latn-CS"/>
          </w:rPr>
          <w:t xml:space="preserve"> </w:t>
        </w:r>
        <w:r w:rsidRPr="00B60E70">
          <w:rPr>
            <w:rStyle w:val="Hyperlink"/>
            <w:noProof/>
            <w:lang w:val="sr-Cyrl-CS" w:eastAsia="sr-Latn-CS"/>
          </w:rPr>
          <w:t>(</w:t>
        </w:r>
        <w:r w:rsidRPr="00B60E70">
          <w:rPr>
            <w:rStyle w:val="Hyperlink"/>
            <w:noProof/>
            <w:lang w:val="sr-Latn-CS" w:eastAsia="sr-Latn-CS"/>
          </w:rPr>
          <w:t>Binomial distribution</w:t>
        </w:r>
        <w:r w:rsidRPr="00B60E70">
          <w:rPr>
            <w:rStyle w:val="Hyperlink"/>
            <w:noProof/>
            <w:lang w:val="sr-Cyrl-CS" w:eastAsia="sr-Latn-CS"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_Toc529121824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62F1A" w:rsidRDefault="00A62F1A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121825" w:history="1">
        <w:r w:rsidRPr="00B60E70">
          <w:rPr>
            <w:rStyle w:val="Hyperlink"/>
            <w:noProof/>
            <w:lang w:val="sr-Cyrl-CS" w:eastAsia="sr-Latn-CS"/>
          </w:rPr>
          <w:t>3</w:t>
        </w:r>
        <w:r w:rsidRPr="00B60E70">
          <w:rPr>
            <w:rStyle w:val="Hyperlink"/>
            <w:noProof/>
            <w:lang w:val="sr-Latn-CS" w:eastAsia="sr-Latn-CS"/>
          </w:rPr>
          <w:t xml:space="preserve">.5 </w:t>
        </w:r>
        <w:r w:rsidRPr="00B60E70">
          <w:rPr>
            <w:rStyle w:val="Hyperlink"/>
            <w:noProof/>
            <w:lang w:eastAsia="sr-Latn-CS"/>
          </w:rPr>
          <w:t>Средина</w:t>
        </w:r>
        <w:r w:rsidRPr="00B60E70">
          <w:rPr>
            <w:rStyle w:val="Hyperlink"/>
            <w:noProof/>
            <w:lang w:val="sr-Latn-CS" w:eastAsia="sr-Latn-CS"/>
          </w:rPr>
          <w:t xml:space="preserve"> </w:t>
        </w:r>
        <w:r w:rsidRPr="00B60E70">
          <w:rPr>
            <w:rStyle w:val="Hyperlink"/>
            <w:noProof/>
            <w:lang w:eastAsia="sr-Latn-CS"/>
          </w:rPr>
          <w:t>и</w:t>
        </w:r>
        <w:r w:rsidRPr="00B60E70">
          <w:rPr>
            <w:rStyle w:val="Hyperlink"/>
            <w:noProof/>
            <w:lang w:val="sr-Latn-CS" w:eastAsia="sr-Latn-CS"/>
          </w:rPr>
          <w:t xml:space="preserve"> </w:t>
        </w:r>
        <w:r w:rsidRPr="00B60E70">
          <w:rPr>
            <w:rStyle w:val="Hyperlink"/>
            <w:noProof/>
            <w:lang w:eastAsia="sr-Latn-CS"/>
          </w:rPr>
          <w:t>варијанса</w:t>
        </w:r>
        <w:r w:rsidRPr="00B60E70">
          <w:rPr>
            <w:rStyle w:val="Hyperlink"/>
            <w:noProof/>
            <w:lang w:val="sr-Latn-CS" w:eastAsia="sr-Latn-CS"/>
          </w:rPr>
          <w:t xml:space="preserve"> (</w:t>
        </w:r>
        <w:r w:rsidRPr="00B60E70">
          <w:rPr>
            <w:rStyle w:val="Hyperlink"/>
            <w:noProof/>
            <w:lang w:eastAsia="sr-Latn-CS"/>
          </w:rPr>
          <w:t>М</w:t>
        </w:r>
        <w:r w:rsidRPr="00B60E70">
          <w:rPr>
            <w:rStyle w:val="Hyperlink"/>
            <w:noProof/>
            <w:lang w:val="sr-Latn-CS" w:eastAsia="sr-Latn-CS"/>
          </w:rPr>
          <w:t>ean and variance)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_Toc529121825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62F1A" w:rsidRDefault="00A62F1A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121826" w:history="1">
        <w:r w:rsidRPr="00B60E70">
          <w:rPr>
            <w:rStyle w:val="Hyperlink"/>
            <w:noProof/>
            <w:lang w:val="sr-Cyrl-CS" w:eastAsia="sr-Latn-CS"/>
          </w:rPr>
          <w:t>3</w:t>
        </w:r>
        <w:r w:rsidRPr="00B60E70">
          <w:rPr>
            <w:rStyle w:val="Hyperlink"/>
            <w:noProof/>
            <w:lang w:val="sr-Latn-CS" w:eastAsia="sr-Latn-CS"/>
          </w:rPr>
          <w:t>.6 K</w:t>
        </w:r>
        <w:r w:rsidRPr="00B60E70">
          <w:rPr>
            <w:rStyle w:val="Hyperlink"/>
            <w:noProof/>
            <w:lang w:eastAsia="sr-Latn-CS"/>
          </w:rPr>
          <w:t>арактеристике</w:t>
        </w:r>
        <w:r w:rsidRPr="00B60E70">
          <w:rPr>
            <w:rStyle w:val="Hyperlink"/>
            <w:noProof/>
            <w:lang w:val="sr-Latn-CS" w:eastAsia="sr-Latn-CS"/>
          </w:rPr>
          <w:t xml:space="preserve"> </w:t>
        </w:r>
        <w:r w:rsidRPr="00B60E70">
          <w:rPr>
            <w:rStyle w:val="Hyperlink"/>
            <w:noProof/>
            <w:lang w:val="sr-Cyrl-CS" w:eastAsia="sr-Latn-CS"/>
          </w:rPr>
          <w:t>средине</w:t>
        </w:r>
        <w:r w:rsidRPr="00B60E70">
          <w:rPr>
            <w:rStyle w:val="Hyperlink"/>
            <w:noProof/>
            <w:lang w:val="sr-Latn-CS" w:eastAsia="sr-Latn-CS"/>
          </w:rPr>
          <w:t xml:space="preserve"> </w:t>
        </w:r>
        <w:r w:rsidRPr="00B60E70">
          <w:rPr>
            <w:rStyle w:val="Hyperlink"/>
            <w:noProof/>
            <w:lang w:eastAsia="sr-Latn-CS"/>
          </w:rPr>
          <w:t>и</w:t>
        </w:r>
        <w:r w:rsidRPr="00B60E70">
          <w:rPr>
            <w:rStyle w:val="Hyperlink"/>
            <w:noProof/>
            <w:lang w:val="sr-Latn-CS" w:eastAsia="sr-Latn-CS"/>
          </w:rPr>
          <w:t xml:space="preserve"> </w:t>
        </w:r>
        <w:r w:rsidRPr="00B60E70">
          <w:rPr>
            <w:rStyle w:val="Hyperlink"/>
            <w:noProof/>
            <w:lang w:eastAsia="sr-Latn-CS"/>
          </w:rPr>
          <w:t>варијансе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_Toc529121826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62F1A" w:rsidRDefault="00A62F1A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121827" w:history="1">
        <w:r w:rsidRPr="00B60E70">
          <w:rPr>
            <w:rStyle w:val="Hyperlink"/>
            <w:noProof/>
            <w:lang w:val="sr-Cyrl-CS" w:eastAsia="sr-Latn-CS"/>
          </w:rPr>
          <w:t>3</w:t>
        </w:r>
        <w:r w:rsidRPr="00B60E70">
          <w:rPr>
            <w:rStyle w:val="Hyperlink"/>
            <w:noProof/>
            <w:lang w:val="sr-Latn-CS" w:eastAsia="sr-Latn-CS"/>
          </w:rPr>
          <w:t xml:space="preserve">.7 </w:t>
        </w:r>
        <w:r w:rsidRPr="00B60E70">
          <w:rPr>
            <w:rStyle w:val="Hyperlink"/>
            <w:noProof/>
            <w:lang w:val="sr-Cyrl-CS" w:eastAsia="sr-Latn-CS"/>
          </w:rPr>
          <w:t>Poisson-ова расподела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_Toc529121827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245D8" w:rsidRDefault="00AE06B9" w:rsidP="001653E0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fldChar w:fldCharType="end"/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b/>
          <w:sz w:val="24"/>
          <w:szCs w:val="24"/>
          <w:lang w:val="sr-Latn-CS"/>
        </w:rPr>
      </w:pPr>
    </w:p>
    <w:p w:rsidR="009D0395" w:rsidRDefault="009D0395" w:rsidP="001653E0">
      <w:pPr>
        <w:jc w:val="center"/>
        <w:rPr>
          <w:b/>
          <w:sz w:val="24"/>
          <w:szCs w:val="24"/>
          <w:lang w:val="sr-Latn-CS"/>
        </w:rPr>
      </w:pPr>
    </w:p>
    <w:p w:rsidR="009D0395" w:rsidRPr="009D0395" w:rsidRDefault="009D0395" w:rsidP="001653E0">
      <w:pPr>
        <w:jc w:val="center"/>
        <w:rPr>
          <w:b/>
          <w:sz w:val="24"/>
          <w:szCs w:val="24"/>
          <w:lang w:val="sr-Latn-CS"/>
        </w:rPr>
      </w:pPr>
    </w:p>
    <w:p w:rsidR="006D6B89" w:rsidRDefault="006D6B89" w:rsidP="001653E0">
      <w:pPr>
        <w:jc w:val="center"/>
        <w:rPr>
          <w:b/>
          <w:sz w:val="24"/>
          <w:szCs w:val="24"/>
          <w:lang w:val="sr-Latn-CS"/>
        </w:rPr>
      </w:pPr>
    </w:p>
    <w:p w:rsidR="00F15D4D" w:rsidRDefault="00F15D4D" w:rsidP="001653E0">
      <w:pPr>
        <w:jc w:val="center"/>
        <w:rPr>
          <w:b/>
          <w:sz w:val="24"/>
          <w:szCs w:val="24"/>
          <w:lang w:val="sr-Latn-CS"/>
        </w:rPr>
      </w:pPr>
    </w:p>
    <w:p w:rsidR="00F15D4D" w:rsidRDefault="00F15D4D" w:rsidP="001653E0">
      <w:pPr>
        <w:jc w:val="center"/>
        <w:rPr>
          <w:b/>
          <w:sz w:val="24"/>
          <w:szCs w:val="24"/>
          <w:lang w:val="sr-Latn-CS"/>
        </w:rPr>
      </w:pPr>
    </w:p>
    <w:p w:rsidR="001653E0" w:rsidRPr="00BA7A03" w:rsidRDefault="002D3376" w:rsidP="001653E0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>Предавање</w:t>
      </w:r>
      <w:r w:rsidR="001653E0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</w:t>
      </w:r>
      <w:r w:rsidR="001653E0">
        <w:rPr>
          <w:sz w:val="24"/>
          <w:szCs w:val="24"/>
          <w:lang w:val="sr-Latn-CS"/>
        </w:rPr>
        <w:t xml:space="preserve">.  </w:t>
      </w:r>
      <w:r w:rsidR="004A58C9">
        <w:rPr>
          <w:sz w:val="24"/>
          <w:szCs w:val="24"/>
          <w:lang w:val="sr-Cyrl-CS"/>
        </w:rPr>
        <w:t>3</w:t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F121A0" w:rsidP="000647CD">
      <w:pPr>
        <w:pStyle w:val="Title"/>
        <w:rPr>
          <w:b/>
        </w:rPr>
      </w:pPr>
      <w:r>
        <w:rPr>
          <w:rFonts w:cs="Arial"/>
          <w:b/>
        </w:rPr>
        <w:t>&lt;</w:t>
      </w:r>
      <w:r w:rsidR="00B55BD9" w:rsidRPr="00B55BD9">
        <w:t xml:space="preserve"> </w:t>
      </w:r>
      <w:r w:rsidR="00AA74A3" w:rsidRPr="00AA74A3">
        <w:rPr>
          <w:b/>
        </w:rPr>
        <w:t xml:space="preserve">ВЕРОВАТНОЋА </w:t>
      </w:r>
      <w:r w:rsidR="000647CD">
        <w:rPr>
          <w:b/>
        </w:rPr>
        <w:t>&gt;</w:t>
      </w:r>
    </w:p>
    <w:p w:rsidR="000647CD" w:rsidRDefault="000647CD" w:rsidP="00F918F5">
      <w:pPr>
        <w:pStyle w:val="Title"/>
        <w:jc w:val="both"/>
        <w:rPr>
          <w:b/>
        </w:rPr>
      </w:pPr>
    </w:p>
    <w:p w:rsidR="00F918F5" w:rsidRPr="001D0E00" w:rsidRDefault="00AA74A3" w:rsidP="00F918F5">
      <w:pPr>
        <w:pStyle w:val="Heading1"/>
        <w:rPr>
          <w:lang w:val="sr-Cyrl-CS"/>
        </w:rPr>
      </w:pPr>
      <w:bookmarkStart w:id="0" w:name="_Toc261678956"/>
      <w:bookmarkStart w:id="1" w:name="_Toc272700018"/>
      <w:bookmarkStart w:id="2" w:name="_Toc529121819"/>
      <w:r w:rsidRPr="00AA74A3">
        <w:rPr>
          <w:lang w:val="sr-Cyrl-CS" w:eastAsia="sr-Latn-CS"/>
        </w:rPr>
        <w:t>Вероватноћа</w:t>
      </w:r>
      <w:bookmarkEnd w:id="2"/>
    </w:p>
    <w:p w:rsidR="008C1652" w:rsidRPr="00DF7CFB" w:rsidRDefault="008C1652" w:rsidP="008C1652">
      <w:pPr>
        <w:pStyle w:val="Heading2"/>
        <w:rPr>
          <w:lang w:val="sr-Latn-CS" w:eastAsia="sr-Latn-CS"/>
        </w:rPr>
      </w:pPr>
      <w:bookmarkStart w:id="3" w:name="_Toc261678949"/>
      <w:bookmarkStart w:id="4" w:name="_Toc272700010"/>
      <w:bookmarkStart w:id="5" w:name="_Toc274937184"/>
      <w:bookmarkStart w:id="6" w:name="_Toc529121820"/>
      <w:r w:rsidRPr="00DF7CFB">
        <w:rPr>
          <w:szCs w:val="24"/>
          <w:lang w:val="sr-Latn-CS"/>
        </w:rPr>
        <w:t xml:space="preserve">3. </w:t>
      </w:r>
      <w:r>
        <w:rPr>
          <w:szCs w:val="24"/>
        </w:rPr>
        <w:t>Вероватноћа</w:t>
      </w:r>
      <w:bookmarkEnd w:id="3"/>
      <w:bookmarkEnd w:id="4"/>
      <w:bookmarkEnd w:id="5"/>
      <w:bookmarkEnd w:id="6"/>
    </w:p>
    <w:p w:rsidR="008C1652" w:rsidRPr="00DF7CFB" w:rsidRDefault="008C1652" w:rsidP="008C1652">
      <w:pPr>
        <w:pStyle w:val="Heading3"/>
        <w:rPr>
          <w:lang w:val="sr-Latn-CS" w:eastAsia="sr-Latn-CS"/>
        </w:rPr>
      </w:pPr>
      <w:bookmarkStart w:id="7" w:name="_Toc261678950"/>
      <w:bookmarkStart w:id="8" w:name="_Toc272700011"/>
      <w:bookmarkStart w:id="9" w:name="_Toc274937185"/>
      <w:bookmarkStart w:id="10" w:name="_Toc529121821"/>
      <w:r w:rsidRPr="00DF7CFB">
        <w:rPr>
          <w:lang w:val="sr-Latn-CS" w:eastAsia="sr-Latn-CS"/>
        </w:rPr>
        <w:t xml:space="preserve">3.1 </w:t>
      </w:r>
      <w:r>
        <w:rPr>
          <w:lang w:eastAsia="sr-Latn-CS"/>
        </w:rPr>
        <w:t>Вероватноћа</w:t>
      </w:r>
      <w:bookmarkEnd w:id="7"/>
      <w:bookmarkEnd w:id="8"/>
      <w:bookmarkEnd w:id="9"/>
      <w:bookmarkEnd w:id="10"/>
    </w:p>
    <w:p w:rsidR="008C1652" w:rsidRPr="00E779C8" w:rsidRDefault="008C1652" w:rsidP="008C1652">
      <w:pPr>
        <w:spacing w:before="0"/>
        <w:rPr>
          <w:rFonts w:cs="Arial"/>
          <w:lang w:val="sr-Latn-CS" w:eastAsia="sr-Latn-CS"/>
        </w:rPr>
      </w:pPr>
      <w:bookmarkStart w:id="11" w:name="_Toc261678951"/>
      <w:r>
        <w:rPr>
          <w:rFonts w:cs="Arial"/>
          <w:lang w:val="sr-Latn-CS" w:eastAsia="sr-Latn-CS"/>
        </w:rPr>
        <w:t>Податке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узорка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користимо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донесемо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закључке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популацији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узет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узорак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пример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клиничком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истраживању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запазити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одређени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пацијената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третман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боље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реагује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пацијената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стари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третман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Желимо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знамо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напредак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уочљив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целе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групе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пацијената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тако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колико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велик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бити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Теорија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омогућава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повежемо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узорке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популацију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донесемо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закључке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популацији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основу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узорака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Почећемо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дискусију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неким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једноставним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средствима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коцкице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повезаност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медицинским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проблемима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убрзо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постати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јасна</w:t>
      </w:r>
      <w:r w:rsidRPr="00E779C8">
        <w:rPr>
          <w:rFonts w:cs="Arial"/>
          <w:lang w:val="sr-Latn-CS" w:eastAsia="sr-Latn-CS"/>
        </w:rPr>
        <w:t>.</w:t>
      </w:r>
    </w:p>
    <w:p w:rsidR="008C1652" w:rsidRPr="00E779C8" w:rsidRDefault="008C1652" w:rsidP="008C1652">
      <w:pPr>
        <w:spacing w:before="0"/>
        <w:ind w:firstLine="72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Прво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поставимо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питање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та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тачно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значи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''вероватноћа''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ово</w:t>
      </w:r>
      <w:r>
        <w:rPr>
          <w:rFonts w:cs="Arial"/>
          <w:lang w:val="sr-Cyrl-CS" w:eastAsia="sr-Latn-CS"/>
        </w:rPr>
        <w:t>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делу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користић</w:t>
      </w:r>
      <w:r>
        <w:rPr>
          <w:rFonts w:cs="Arial"/>
          <w:lang w:val="sr-Cyrl-CS" w:eastAsia="sr-Latn-CS"/>
        </w:rPr>
        <w:t>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учесталу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дефиницију</w:t>
      </w:r>
      <w:r w:rsidRPr="00E779C8">
        <w:rPr>
          <w:rFonts w:cs="Arial"/>
          <w:lang w:val="sr-Latn-CS" w:eastAsia="sr-Latn-CS"/>
        </w:rPr>
        <w:t xml:space="preserve">: </w:t>
      </w:r>
      <w:r w:rsidRPr="00DA75E8">
        <w:rPr>
          <w:rFonts w:cs="Arial"/>
          <w:i/>
          <w:lang w:val="sr-Latn-CS" w:eastAsia="sr-Latn-CS"/>
        </w:rPr>
        <w:t xml:space="preserve">вероватноћа да </w:t>
      </w:r>
      <w:r>
        <w:rPr>
          <w:rFonts w:cs="Arial"/>
          <w:i/>
          <w:lang w:val="sr-Cyrl-CS" w:eastAsia="sr-Latn-CS"/>
        </w:rPr>
        <w:t>ћ</w:t>
      </w:r>
      <w:r w:rsidRPr="00DA75E8">
        <w:rPr>
          <w:rFonts w:cs="Arial"/>
          <w:i/>
          <w:lang w:val="sr-Latn-CS" w:eastAsia="sr-Latn-CS"/>
        </w:rPr>
        <w:t>е се неки догађај десити под одређеним условима може се дефинисати као однос понављања оних услова у којима би се догађај дешавао у дугоро</w:t>
      </w:r>
      <w:r>
        <w:rPr>
          <w:rFonts w:cs="Arial"/>
          <w:i/>
          <w:lang w:val="sr-Cyrl-CS" w:eastAsia="sr-Latn-CS"/>
        </w:rPr>
        <w:t>ч</w:t>
      </w:r>
      <w:r w:rsidRPr="00DA75E8">
        <w:rPr>
          <w:rFonts w:cs="Arial"/>
          <w:i/>
          <w:lang w:val="sr-Latn-CS" w:eastAsia="sr-Latn-CS"/>
        </w:rPr>
        <w:t>ном периоду</w:t>
      </w:r>
      <w:r w:rsidRPr="00E779C8">
        <w:rPr>
          <w:rFonts w:cs="Arial"/>
          <w:lang w:val="sr-Latn-CS" w:eastAsia="sr-Latn-CS"/>
        </w:rPr>
        <w:t xml:space="preserve">. 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пример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падне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писмо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Пре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него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бацимо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немамо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никакв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сазнања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страну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пасти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знамо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писмо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Наравно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након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бацили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знамо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исход</w:t>
      </w:r>
      <w:r w:rsidRPr="00E779C8">
        <w:rPr>
          <w:rFonts w:cs="Arial"/>
          <w:lang w:val="sr-Latn-CS" w:eastAsia="sr-Latn-CS"/>
        </w:rPr>
        <w:t>. 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наставимо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требало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неколико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неколико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писама</w:t>
      </w:r>
      <w:r w:rsidRPr="00E779C8">
        <w:rPr>
          <w:rFonts w:cs="Arial"/>
          <w:lang w:val="sr-Latn-CS" w:eastAsia="sr-Latn-CS"/>
        </w:rPr>
        <w:t>. 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наставимо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истим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извесно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време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онда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очекивати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онолико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колико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писама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половична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јер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дугом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низу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требало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падне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половини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укупног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настане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неколико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зове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променљива</w:t>
      </w:r>
      <w:r>
        <w:rPr>
          <w:rFonts w:cs="Arial"/>
          <w:lang w:val="sr-Cyrl-CS" w:eastAsia="sr-Latn-CS"/>
        </w:rPr>
        <w:t xml:space="preserve"> (</w:t>
      </w:r>
      <w:r w:rsidRPr="0074459A">
        <w:rPr>
          <w:rFonts w:cs="Arial"/>
          <w:i/>
          <w:color w:val="auto"/>
          <w:lang w:val="sr-Latn-CS" w:eastAsia="sr-Latn-CS"/>
        </w:rPr>
        <w:t>random variable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јест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променљива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више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датим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вероватноћама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>
        <w:rPr>
          <w:rFonts w:cs="Arial"/>
          <w:lang w:val="sr-Cyrl-CS" w:eastAsia="sr-Latn-CS"/>
        </w:rPr>
        <w:t>чи</w:t>
      </w:r>
      <w:r>
        <w:rPr>
          <w:rFonts w:cs="Arial"/>
          <w:lang w:val="sr-Latn-CS" w:eastAsia="sr-Latn-CS"/>
        </w:rPr>
        <w:t>н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бачена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коцкица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покаже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шест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лица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бројеве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један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ест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једнаком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ом</w:t>
      </w:r>
      <w:r w:rsidRPr="00E779C8">
        <w:rPr>
          <w:rFonts w:cs="Arial"/>
          <w:lang w:val="sr-Latn-CS" w:eastAsia="sr-Latn-CS"/>
        </w:rPr>
        <w:t>. M</w:t>
      </w:r>
      <w:r>
        <w:rPr>
          <w:rFonts w:cs="Arial"/>
          <w:lang w:val="sr-Latn-CS" w:eastAsia="sr-Latn-CS"/>
        </w:rPr>
        <w:t>о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испитујемо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ајне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шестица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датом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шестице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даље</w:t>
      </w:r>
      <w:r w:rsidRPr="00E779C8">
        <w:rPr>
          <w:rFonts w:cs="Arial"/>
          <w:lang w:val="sr-Latn-CS" w:eastAsia="sr-Latn-CS"/>
        </w:rPr>
        <w:t>.</w:t>
      </w:r>
    </w:p>
    <w:p w:rsidR="008C1652" w:rsidRPr="00E779C8" w:rsidRDefault="008C1652" w:rsidP="008C1652">
      <w:pPr>
        <w:spacing w:before="0"/>
        <w:ind w:firstLine="72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Учестала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дефиниција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такође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односи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континуално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мерењ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људска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пример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претпоставимо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просечна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женске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популације</w:t>
      </w:r>
      <w:r w:rsidRPr="00E779C8">
        <w:rPr>
          <w:rFonts w:cs="Arial"/>
          <w:lang w:val="sr-Latn-CS" w:eastAsia="sr-Latn-CS"/>
        </w:rPr>
        <w:t xml:space="preserve"> 168 </w:t>
      </w:r>
      <w:r>
        <w:rPr>
          <w:rFonts w:cs="Arial"/>
          <w:lang w:val="sr-Latn-CS" w:eastAsia="sr-Latn-CS"/>
        </w:rPr>
        <w:t>цм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Онда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половина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женске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популације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виша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168 </w:t>
      </w:r>
      <w:r>
        <w:rPr>
          <w:rFonts w:cs="Arial"/>
          <w:lang w:val="sr-Latn-CS" w:eastAsia="sr-Latn-CS"/>
        </w:rPr>
        <w:t>цм</w:t>
      </w:r>
      <w:r w:rsidRPr="00E779C8">
        <w:rPr>
          <w:rFonts w:cs="Arial"/>
          <w:lang w:val="sr-Latn-CS" w:eastAsia="sr-Latn-CS"/>
        </w:rPr>
        <w:t>. 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изаберемо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жене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случајно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Latn-CS" w:eastAsia="sr-Latn-CS"/>
        </w:rPr>
        <w:t>тј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без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особина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жена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утичу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избор</w:t>
      </w:r>
      <w:r w:rsidRPr="00E779C8">
        <w:rPr>
          <w:rFonts w:cs="Arial"/>
          <w:lang w:val="sr-Latn-CS" w:eastAsia="sr-Latn-CS"/>
        </w:rPr>
        <w:t xml:space="preserve">)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дугом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низу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изабраних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жене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више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168 </w:t>
      </w:r>
      <w:r>
        <w:rPr>
          <w:rFonts w:cs="Arial"/>
          <w:lang w:val="sr-Latn-CS" w:eastAsia="sr-Latn-CS"/>
        </w:rPr>
        <w:t>цм</w:t>
      </w:r>
      <w:r w:rsidRPr="00E779C8">
        <w:rPr>
          <w:rFonts w:cs="Arial"/>
          <w:lang w:val="sr-Latn-CS" w:eastAsia="sr-Latn-CS"/>
        </w:rPr>
        <w:t>.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жена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виша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168 </w:t>
      </w:r>
      <w:r>
        <w:rPr>
          <w:rFonts w:cs="Arial"/>
          <w:lang w:val="sr-Latn-CS" w:eastAsia="sr-Latn-CS"/>
        </w:rPr>
        <w:t>цм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половина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Слично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томе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1/10 </w:t>
      </w:r>
      <w:r>
        <w:rPr>
          <w:rFonts w:cs="Arial"/>
          <w:lang w:val="sr-Latn-CS" w:eastAsia="sr-Latn-CS"/>
        </w:rPr>
        <w:t>жена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изнад</w:t>
      </w:r>
      <w:r w:rsidRPr="00E779C8">
        <w:rPr>
          <w:rFonts w:cs="Arial"/>
          <w:lang w:val="sr-Latn-CS" w:eastAsia="sr-Latn-CS"/>
        </w:rPr>
        <w:t xml:space="preserve"> 180 </w:t>
      </w:r>
      <w:r>
        <w:rPr>
          <w:rFonts w:cs="Arial"/>
          <w:lang w:val="sr-Latn-CS" w:eastAsia="sr-Latn-CS"/>
        </w:rPr>
        <w:t>цм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жене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изабране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више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180 </w:t>
      </w:r>
      <w:r>
        <w:rPr>
          <w:rFonts w:cs="Arial"/>
          <w:lang w:val="sr-Latn-CS" w:eastAsia="sr-Latn-CS"/>
        </w:rPr>
        <w:t>цм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1/10.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ин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налази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било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датих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>. K</w:t>
      </w:r>
      <w:r>
        <w:rPr>
          <w:rFonts w:cs="Arial"/>
          <w:lang w:val="sr-Latn-CS" w:eastAsia="sr-Latn-CS"/>
        </w:rPr>
        <w:t>ада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меримо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непрекидни квантитет </w:t>
      </w:r>
      <w:r>
        <w:rPr>
          <w:rFonts w:cs="Arial"/>
          <w:lang w:val="sr-Latn-CS" w:eastAsia="sr-Latn-CS"/>
        </w:rPr>
        <w:t>увек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ограничени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методом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мерења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кад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жена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висока</w:t>
      </w:r>
      <w:r w:rsidRPr="00E779C8">
        <w:rPr>
          <w:rFonts w:cs="Arial"/>
          <w:lang w:val="sr-Latn-CS" w:eastAsia="sr-Latn-CS"/>
        </w:rPr>
        <w:t xml:space="preserve"> 170 </w:t>
      </w:r>
      <w:r>
        <w:rPr>
          <w:rFonts w:cs="Arial"/>
          <w:lang w:val="sr-Latn-CS" w:eastAsia="sr-Latn-CS"/>
        </w:rPr>
        <w:t>цм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мислимо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рецимо</w:t>
      </w:r>
      <w:r w:rsidRPr="00E779C8">
        <w:rPr>
          <w:rFonts w:cs="Arial"/>
          <w:lang w:val="sr-Latn-CS" w:eastAsia="sr-Latn-CS"/>
        </w:rPr>
        <w:t xml:space="preserve"> 169.5</w:t>
      </w:r>
      <w:r>
        <w:rPr>
          <w:rFonts w:cs="Arial"/>
          <w:lang w:val="sr-Latn-CS" w:eastAsia="sr-Latn-CS"/>
        </w:rPr>
        <w:t>цм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170.5</w:t>
      </w:r>
      <w:r>
        <w:rPr>
          <w:rFonts w:cs="Arial"/>
          <w:lang w:val="sr-Latn-CS" w:eastAsia="sr-Latn-CS"/>
        </w:rPr>
        <w:t>цм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зависности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прецизности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меримо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Значи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нас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интересује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lastRenderedPageBreak/>
        <w:t>случајне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извесних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граница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Cyrl-CS" w:eastAsia="sr-Latn-CS"/>
        </w:rPr>
        <w:t>пре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</w:t>
      </w:r>
      <w:r>
        <w:rPr>
          <w:rFonts w:cs="Arial"/>
          <w:lang w:val="sr-Cyrl-CS" w:eastAsia="sr-Latn-CS"/>
        </w:rPr>
        <w:t>го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одређених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>.</w:t>
      </w:r>
    </w:p>
    <w:p w:rsidR="008C1652" w:rsidRPr="00DF7CFB" w:rsidRDefault="008C1652" w:rsidP="008C1652">
      <w:pPr>
        <w:pStyle w:val="Heading3"/>
        <w:rPr>
          <w:lang w:val="sr-Latn-CS" w:eastAsia="sr-Latn-CS"/>
        </w:rPr>
      </w:pPr>
      <w:bookmarkStart w:id="12" w:name="_Toc272700012"/>
      <w:bookmarkStart w:id="13" w:name="_Toc274937186"/>
      <w:bookmarkStart w:id="14" w:name="_Toc529121822"/>
      <w:r>
        <w:rPr>
          <w:lang w:val="sr-Cyrl-CS" w:eastAsia="sr-Latn-CS"/>
        </w:rPr>
        <w:t>3</w:t>
      </w:r>
      <w:r w:rsidRPr="00DF7CFB">
        <w:rPr>
          <w:lang w:val="sr-Latn-CS" w:eastAsia="sr-Latn-CS"/>
        </w:rPr>
        <w:t xml:space="preserve">.2 </w:t>
      </w:r>
      <w:bookmarkEnd w:id="11"/>
      <w:r w:rsidRPr="00794C72">
        <w:rPr>
          <w:lang w:eastAsia="sr-Latn-CS"/>
        </w:rPr>
        <w:t>Особине</w:t>
      </w:r>
      <w:r w:rsidRPr="00DF7CFB">
        <w:rPr>
          <w:lang w:val="sr-Latn-CS" w:eastAsia="sr-Latn-CS"/>
        </w:rPr>
        <w:t xml:space="preserve"> </w:t>
      </w:r>
      <w:r w:rsidRPr="00794C72">
        <w:rPr>
          <w:lang w:eastAsia="sr-Latn-CS"/>
        </w:rPr>
        <w:t>вероватноће</w:t>
      </w:r>
      <w:bookmarkEnd w:id="12"/>
      <w:bookmarkEnd w:id="13"/>
      <w:bookmarkEnd w:id="14"/>
    </w:p>
    <w:p w:rsidR="008C1652" w:rsidRDefault="008C1652" w:rsidP="008C1652">
      <w:pPr>
        <w:spacing w:before="0"/>
        <w:rPr>
          <w:lang w:val="sr-Cyrl-CS" w:eastAsia="sr-Latn-CS"/>
        </w:rPr>
      </w:pPr>
      <w:r>
        <w:rPr>
          <w:lang w:val="sr-Latn-CS" w:eastAsia="sr-Latn-CS"/>
        </w:rPr>
        <w:t>Следеће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једноставне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особине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произилазе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из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дефиниције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вероватноћи</w:t>
      </w:r>
      <w:r>
        <w:rPr>
          <w:lang w:val="sr-Cyrl-CS" w:eastAsia="sr-Latn-CS"/>
        </w:rPr>
        <w:t>.</w:t>
      </w:r>
    </w:p>
    <w:p w:rsidR="008C1652" w:rsidRPr="00DD0AB1" w:rsidRDefault="008C1652" w:rsidP="008C1652">
      <w:pPr>
        <w:numPr>
          <w:ilvl w:val="0"/>
          <w:numId w:val="36"/>
        </w:numPr>
        <w:spacing w:before="60"/>
        <w:rPr>
          <w:rFonts w:cs="Arial"/>
          <w:b/>
          <w:i/>
          <w:lang w:val="sr-Latn-CS" w:eastAsia="sr-Latn-CS"/>
        </w:rPr>
      </w:pPr>
      <w:r>
        <w:rPr>
          <w:lang w:val="sr-Latn-CS" w:eastAsia="sr-Latn-CS"/>
        </w:rPr>
        <w:t>Вероватноћа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лежи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изме</w:t>
      </w:r>
      <w:r>
        <w:rPr>
          <w:lang w:val="sr-Cyrl-CS" w:eastAsia="sr-Latn-CS"/>
        </w:rPr>
        <w:t>ђу</w:t>
      </w:r>
      <w:r w:rsidRPr="00E779C8">
        <w:rPr>
          <w:lang w:val="sr-Latn-CS" w:eastAsia="sr-Latn-CS"/>
        </w:rPr>
        <w:t xml:space="preserve"> 0.0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1.0. A</w:t>
      </w:r>
      <w:r>
        <w:rPr>
          <w:lang w:val="sr-Latn-CS" w:eastAsia="sr-Latn-CS"/>
        </w:rPr>
        <w:t>ко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дога</w:t>
      </w:r>
      <w:r>
        <w:rPr>
          <w:lang w:val="sr-Cyrl-CS" w:eastAsia="sr-Latn-CS"/>
        </w:rPr>
        <w:t>ђ</w:t>
      </w:r>
      <w:r>
        <w:rPr>
          <w:lang w:val="sr-Latn-CS" w:eastAsia="sr-Latn-CS"/>
        </w:rPr>
        <w:t>ај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никад</w:t>
      </w:r>
      <w:r>
        <w:rPr>
          <w:lang w:val="sr-Cyrl-CS" w:eastAsia="sr-Latn-CS"/>
        </w:rPr>
        <w:t>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деси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вероватноћа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0.0, </w:t>
      </w:r>
      <w:r>
        <w:rPr>
          <w:lang w:val="sr-Latn-CS" w:eastAsia="sr-Latn-CS"/>
        </w:rPr>
        <w:t>ако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увек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дешава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вероватноћа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1.0.</w:t>
      </w:r>
    </w:p>
    <w:p w:rsidR="008C1652" w:rsidRPr="00DD0AB1" w:rsidRDefault="008C1652" w:rsidP="008C1652">
      <w:pPr>
        <w:numPr>
          <w:ilvl w:val="0"/>
          <w:numId w:val="36"/>
        </w:numPr>
        <w:spacing w:before="60"/>
        <w:rPr>
          <w:b/>
          <w:i/>
          <w:lang w:val="sr-Latn-CS" w:eastAsia="sr-Latn-CS"/>
        </w:rPr>
      </w:pPr>
      <w:r>
        <w:rPr>
          <w:b/>
          <w:i/>
          <w:lang w:val="sr-Cyrl-CS" w:eastAsia="sr-Latn-CS"/>
        </w:rPr>
        <w:t>П</w:t>
      </w:r>
      <w:r>
        <w:rPr>
          <w:b/>
          <w:i/>
          <w:lang w:val="sr-Latn-CS" w:eastAsia="sr-Latn-CS"/>
        </w:rPr>
        <w:t>равило</w:t>
      </w:r>
      <w:r>
        <w:rPr>
          <w:b/>
          <w:i/>
          <w:lang w:val="sr-Cyrl-CS" w:eastAsia="sr-Latn-CS"/>
        </w:rPr>
        <w:t xml:space="preserve"> сабирања (а</w:t>
      </w:r>
      <w:r w:rsidRPr="00BF30D5">
        <w:rPr>
          <w:b/>
          <w:i/>
          <w:lang w:val="sr-Cyrl-CS" w:eastAsia="sr-Latn-CS"/>
        </w:rPr>
        <w:t>ddition rule</w:t>
      </w:r>
      <w:r>
        <w:rPr>
          <w:b/>
          <w:i/>
          <w:lang w:val="sr-Cyrl-CS" w:eastAsia="sr-Latn-CS"/>
        </w:rPr>
        <w:t>)</w:t>
      </w:r>
      <w:r w:rsidRPr="00E779C8">
        <w:rPr>
          <w:b/>
          <w:i/>
          <w:lang w:val="sr-Latn-CS" w:eastAsia="sr-Latn-CS"/>
        </w:rPr>
        <w:t xml:space="preserve">. </w:t>
      </w:r>
      <w:r>
        <w:rPr>
          <w:lang w:val="sr-Latn-CS" w:eastAsia="sr-Latn-CS"/>
        </w:rPr>
        <w:t>Претпоставимо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два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догађаја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од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интереса</w:t>
      </w:r>
      <w:r w:rsidRPr="00E779C8">
        <w:rPr>
          <w:lang w:val="sr-Latn-CS" w:eastAsia="sr-Latn-CS"/>
        </w:rPr>
        <w:t xml:space="preserve">  </w:t>
      </w:r>
      <w:r>
        <w:rPr>
          <w:lang w:val="sr-Cyrl-CS" w:eastAsia="sr-Latn-CS"/>
        </w:rPr>
        <w:t>м</w:t>
      </w:r>
      <w:r>
        <w:rPr>
          <w:lang w:val="sr-Latn-CS" w:eastAsia="sr-Latn-CS"/>
        </w:rPr>
        <w:t>еђусобно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искључују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тј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кад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један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деси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немогуће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ће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други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десити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Вероватноћа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ће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десити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један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или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други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збир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њихових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појединачних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вероватноћа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пример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бачена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коцкица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мо</w:t>
      </w:r>
      <w:r>
        <w:rPr>
          <w:lang w:val="sr-Cyrl-CS" w:eastAsia="sr-Latn-CS"/>
        </w:rPr>
        <w:t>ж</w:t>
      </w:r>
      <w:r>
        <w:rPr>
          <w:lang w:val="sr-Latn-CS" w:eastAsia="sr-Latn-CS"/>
        </w:rPr>
        <w:t>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окрене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један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или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два</w:t>
      </w:r>
      <w:r>
        <w:rPr>
          <w:lang w:val="sr-Cyrl-CS" w:eastAsia="sr-Latn-CS"/>
        </w:rPr>
        <w:t>,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али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никако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оба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броја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Вероватно</w:t>
      </w:r>
      <w:r>
        <w:rPr>
          <w:lang w:val="sr-Cyrl-CS" w:eastAsia="sr-Latn-CS"/>
        </w:rPr>
        <w:t>ћ</w:t>
      </w:r>
      <w:r>
        <w:rPr>
          <w:lang w:val="sr-Latn-CS" w:eastAsia="sr-Latn-CS"/>
        </w:rPr>
        <w:t>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добије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један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или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два</w:t>
      </w:r>
      <w:r w:rsidRPr="00E779C8">
        <w:rPr>
          <w:lang w:val="sr-Latn-CS" w:eastAsia="sr-Latn-CS"/>
        </w:rPr>
        <w:t xml:space="preserve"> = 1/6 + 1/6 = 2/6. </w:t>
      </w:r>
    </w:p>
    <w:p w:rsidR="008C1652" w:rsidRPr="00E779C8" w:rsidRDefault="008C1652" w:rsidP="008C1652">
      <w:pPr>
        <w:numPr>
          <w:ilvl w:val="0"/>
          <w:numId w:val="36"/>
        </w:numPr>
        <w:spacing w:before="60"/>
        <w:rPr>
          <w:b/>
          <w:i/>
          <w:lang w:val="sr-Latn-CS" w:eastAsia="sr-Latn-CS"/>
        </w:rPr>
      </w:pPr>
      <w:r>
        <w:rPr>
          <w:b/>
          <w:i/>
          <w:lang w:val="sr-Latn-CS" w:eastAsia="sr-Latn-CS"/>
        </w:rPr>
        <w:t>Пр</w:t>
      </w:r>
      <w:r>
        <w:rPr>
          <w:b/>
          <w:i/>
          <w:lang w:val="sr-Cyrl-CS" w:eastAsia="sr-Latn-CS"/>
        </w:rPr>
        <w:t>а</w:t>
      </w:r>
      <w:r>
        <w:rPr>
          <w:b/>
          <w:i/>
          <w:lang w:val="sr-Latn-CS" w:eastAsia="sr-Latn-CS"/>
        </w:rPr>
        <w:t>вило</w:t>
      </w:r>
      <w:r w:rsidRPr="00E779C8">
        <w:rPr>
          <w:b/>
          <w:i/>
          <w:lang w:val="sr-Latn-CS" w:eastAsia="sr-Latn-CS"/>
        </w:rPr>
        <w:t xml:space="preserve"> </w:t>
      </w:r>
      <w:r>
        <w:rPr>
          <w:b/>
          <w:i/>
          <w:lang w:val="sr-Latn-CS" w:eastAsia="sr-Latn-CS"/>
        </w:rPr>
        <w:t>множења</w:t>
      </w:r>
      <w:r>
        <w:rPr>
          <w:b/>
          <w:i/>
          <w:lang w:val="sr-Cyrl-CS" w:eastAsia="sr-Latn-CS"/>
        </w:rPr>
        <w:t xml:space="preserve"> (м</w:t>
      </w:r>
      <w:r w:rsidRPr="0052203C">
        <w:rPr>
          <w:b/>
          <w:i/>
          <w:lang w:val="sr-Cyrl-CS" w:eastAsia="sr-Latn-CS"/>
        </w:rPr>
        <w:t>ultiplication rule</w:t>
      </w:r>
      <w:r>
        <w:rPr>
          <w:b/>
          <w:i/>
          <w:lang w:val="sr-Cyrl-CS" w:eastAsia="sr-Latn-CS"/>
        </w:rPr>
        <w:t>)</w:t>
      </w:r>
      <w:r w:rsidRPr="00E779C8">
        <w:rPr>
          <w:b/>
          <w:i/>
          <w:lang w:val="sr-Latn-CS" w:eastAsia="sr-Latn-CS"/>
        </w:rPr>
        <w:t xml:space="preserve">. </w:t>
      </w:r>
      <w:r>
        <w:rPr>
          <w:lang w:val="sr-Latn-CS" w:eastAsia="sr-Latn-CS"/>
        </w:rPr>
        <w:t>Претпоставимо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два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догађаја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од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интереса</w:t>
      </w:r>
      <w:r w:rsidRPr="00E779C8">
        <w:rPr>
          <w:lang w:val="sr-Latn-CS" w:eastAsia="sr-Latn-CS"/>
        </w:rPr>
        <w:t xml:space="preserve">  </w:t>
      </w:r>
      <w:r>
        <w:rPr>
          <w:lang w:val="sr-Latn-CS" w:eastAsia="sr-Latn-CS"/>
        </w:rPr>
        <w:t>независна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тј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то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што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знамо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један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десио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нам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говори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ништа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томе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ли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други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дешава</w:t>
      </w:r>
      <w:r w:rsidRPr="00E779C8">
        <w:rPr>
          <w:lang w:val="sr-Latn-CS" w:eastAsia="sr-Latn-CS"/>
        </w:rPr>
        <w:t>.</w:t>
      </w:r>
      <w:r>
        <w:rPr>
          <w:lang w:val="sr-Cyrl-CS" w:eastAsia="sr-Latn-CS"/>
        </w:rPr>
        <w:t xml:space="preserve"> Тада </w:t>
      </w:r>
      <w:r>
        <w:rPr>
          <w:lang w:val="sr-Latn-CS" w:eastAsia="sr-Latn-CS"/>
        </w:rPr>
        <w:t>вероватноћа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оба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догађаја догоде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производ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њихових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вероватноћа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пример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претпоставимо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бацимо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два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новчића</w:t>
      </w:r>
      <w:r w:rsidRPr="00E779C8">
        <w:rPr>
          <w:lang w:val="sr-Latn-CS" w:eastAsia="sr-Latn-CS"/>
        </w:rPr>
        <w:t>. J</w:t>
      </w:r>
      <w:r>
        <w:rPr>
          <w:lang w:val="sr-Latn-CS" w:eastAsia="sr-Latn-CS"/>
        </w:rPr>
        <w:t>едан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новчић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утиче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други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па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резултати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оба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бацања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независни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вероватноћа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ће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испасти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обе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главе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1/2 x 1/2 = 1/4. </w:t>
      </w:r>
      <w:r>
        <w:rPr>
          <w:lang w:val="sr-Latn-CS" w:eastAsia="sr-Latn-CS"/>
        </w:rPr>
        <w:t>Размотримо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два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независна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догађаја</w:t>
      </w:r>
      <w:r w:rsidRPr="00E779C8">
        <w:rPr>
          <w:lang w:val="sr-Latn-CS" w:eastAsia="sr-Latn-CS"/>
        </w:rPr>
        <w:t xml:space="preserve"> A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 w:rsidRPr="001660C8">
        <w:rPr>
          <w:rFonts w:cs="Arial"/>
          <w:color w:val="auto"/>
          <w:lang w:val="sr-Latn-CS" w:eastAsia="sr-Latn-CS"/>
        </w:rPr>
        <w:t>B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Пропорција</w:t>
      </w:r>
      <w:r>
        <w:rPr>
          <w:lang w:val="sr-Cyrl-CS" w:eastAsia="sr-Latn-CS"/>
        </w:rPr>
        <w:t xml:space="preserve"> колико пута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A </w:t>
      </w:r>
      <w:r>
        <w:rPr>
          <w:lang w:val="sr-Cyrl-CS" w:eastAsia="sr-Latn-CS"/>
        </w:rPr>
        <w:t>догоди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дугорочном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временском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периоду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вероватноћа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од</w:t>
      </w:r>
      <w:r w:rsidRPr="00E779C8">
        <w:rPr>
          <w:lang w:val="sr-Latn-CS" w:eastAsia="sr-Latn-CS"/>
        </w:rPr>
        <w:t xml:space="preserve"> A. </w:t>
      </w:r>
      <w:r>
        <w:rPr>
          <w:lang w:val="sr-Latn-CS" w:eastAsia="sr-Latn-CS"/>
        </w:rPr>
        <w:t>Пошто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су</w:t>
      </w:r>
      <w:r w:rsidRPr="00E779C8">
        <w:rPr>
          <w:lang w:val="sr-Latn-CS" w:eastAsia="sr-Latn-CS"/>
        </w:rPr>
        <w:t xml:space="preserve"> A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 w:rsidRPr="001660C8">
        <w:rPr>
          <w:rFonts w:cs="Arial"/>
          <w:color w:val="auto"/>
          <w:lang w:val="sr-Latn-CS" w:eastAsia="sr-Latn-CS"/>
        </w:rPr>
        <w:t xml:space="preserve">B </w:t>
      </w:r>
      <w:r>
        <w:rPr>
          <w:lang w:val="sr-Latn-CS" w:eastAsia="sr-Latn-CS"/>
        </w:rPr>
        <w:t>независни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од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 xml:space="preserve">оних времена </w:t>
      </w:r>
      <w:r>
        <w:rPr>
          <w:lang w:val="sr-Latn-CS" w:eastAsia="sr-Latn-CS"/>
        </w:rPr>
        <w:t>када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A </w:t>
      </w:r>
      <w:r>
        <w:rPr>
          <w:lang w:val="sr-Latn-CS" w:eastAsia="sr-Latn-CS"/>
        </w:rPr>
        <w:t>деси</w:t>
      </w:r>
      <w:r w:rsidRPr="00E779C8">
        <w:rPr>
          <w:lang w:val="sr-Latn-CS" w:eastAsia="sr-Latn-CS"/>
        </w:rPr>
        <w:t xml:space="preserve">, </w:t>
      </w:r>
      <w:r>
        <w:rPr>
          <w:lang w:val="sr-Cyrl-CS" w:eastAsia="sr-Latn-CS"/>
        </w:rPr>
        <w:t>п</w:t>
      </w:r>
      <w:r>
        <w:rPr>
          <w:lang w:val="sr-Latn-CS" w:eastAsia="sr-Latn-CS"/>
        </w:rPr>
        <w:t>ропорција</w:t>
      </w:r>
      <w:r>
        <w:rPr>
          <w:lang w:val="sr-Cyrl-CS" w:eastAsia="sr-Latn-CS"/>
        </w:rPr>
        <w:t xml:space="preserve"> </w:t>
      </w:r>
      <w:r>
        <w:rPr>
          <w:lang w:val="sr-Latn-CS" w:eastAsia="sr-Latn-CS"/>
        </w:rPr>
        <w:t>која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једнака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вероватноћи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од</w:t>
      </w:r>
      <w:r w:rsidRPr="00E779C8">
        <w:rPr>
          <w:lang w:val="sr-Latn-CS" w:eastAsia="sr-Latn-CS"/>
        </w:rPr>
        <w:t xml:space="preserve"> </w:t>
      </w:r>
      <w:r w:rsidRPr="001660C8">
        <w:rPr>
          <w:rFonts w:cs="Arial"/>
          <w:color w:val="auto"/>
          <w:lang w:val="sr-Latn-CS" w:eastAsia="sr-Latn-CS"/>
        </w:rPr>
        <w:t xml:space="preserve">B </w:t>
      </w:r>
      <w:r>
        <w:rPr>
          <w:lang w:val="sr-Latn-CS" w:eastAsia="sr-Latn-CS"/>
        </w:rPr>
        <w:t>утицаће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то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 w:rsidRPr="001660C8">
        <w:rPr>
          <w:rFonts w:cs="Arial"/>
          <w:color w:val="auto"/>
          <w:lang w:val="sr-Latn-CS" w:eastAsia="sr-Latn-CS"/>
        </w:rPr>
        <w:t xml:space="preserve">B </w:t>
      </w:r>
      <w:r>
        <w:rPr>
          <w:lang w:val="sr-Cyrl-CS" w:eastAsia="sr-Latn-CS"/>
        </w:rPr>
        <w:t>догоди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Стога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п</w:t>
      </w:r>
      <w:r>
        <w:rPr>
          <w:lang w:val="sr-Latn-CS" w:eastAsia="sr-Latn-CS"/>
        </w:rPr>
        <w:t>ропорција</w:t>
      </w:r>
      <w:r>
        <w:rPr>
          <w:lang w:val="sr-Cyrl-CS" w:eastAsia="sr-Latn-CS"/>
        </w:rPr>
        <w:t xml:space="preserve"> </w:t>
      </w:r>
      <w:r>
        <w:rPr>
          <w:lang w:val="sr-Latn-CS" w:eastAsia="sr-Latn-CS"/>
        </w:rPr>
        <w:t>колико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пута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ће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A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 w:rsidRPr="001660C8">
        <w:rPr>
          <w:rFonts w:cs="Arial"/>
          <w:color w:val="auto"/>
          <w:lang w:val="sr-Latn-CS" w:eastAsia="sr-Latn-CS"/>
        </w:rPr>
        <w:t xml:space="preserve">B </w:t>
      </w:r>
      <w:r>
        <w:rPr>
          <w:lang w:val="sr-Latn-CS" w:eastAsia="sr-Latn-CS"/>
        </w:rPr>
        <w:t>истовремено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 xml:space="preserve">догодити </w:t>
      </w:r>
      <w:r>
        <w:rPr>
          <w:lang w:val="sr-Latn-CS" w:eastAsia="sr-Latn-CS"/>
        </w:rPr>
        <w:t>вероватно</w:t>
      </w:r>
      <w:r>
        <w:rPr>
          <w:lang w:val="sr-Cyrl-CS" w:eastAsia="sr-Latn-CS"/>
        </w:rPr>
        <w:t>ћ</w:t>
      </w:r>
      <w:r>
        <w:rPr>
          <w:lang w:val="sr-Latn-CS" w:eastAsia="sr-Latn-CS"/>
        </w:rPr>
        <w:t>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од</w:t>
      </w:r>
      <w:r w:rsidRPr="00E779C8">
        <w:rPr>
          <w:lang w:val="sr-Latn-CS" w:eastAsia="sr-Latn-CS"/>
        </w:rPr>
        <w:t xml:space="preserve"> A </w:t>
      </w:r>
      <w:r>
        <w:rPr>
          <w:lang w:val="sr-Latn-CS" w:eastAsia="sr-Latn-CS"/>
        </w:rPr>
        <w:t>помно</w:t>
      </w:r>
      <w:r>
        <w:rPr>
          <w:lang w:val="sr-Cyrl-CS" w:eastAsia="sr-Latn-CS"/>
        </w:rPr>
        <w:t>ж</w:t>
      </w:r>
      <w:r>
        <w:rPr>
          <w:lang w:val="sr-Latn-CS" w:eastAsia="sr-Latn-CS"/>
        </w:rPr>
        <w:t>ена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вероватноћом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од</w:t>
      </w:r>
      <w:r w:rsidRPr="00E779C8">
        <w:rPr>
          <w:lang w:val="sr-Latn-CS" w:eastAsia="sr-Latn-CS"/>
        </w:rPr>
        <w:t xml:space="preserve"> </w:t>
      </w:r>
      <w:r w:rsidRPr="001660C8">
        <w:rPr>
          <w:rFonts w:cs="Arial"/>
          <w:color w:val="auto"/>
          <w:lang w:val="sr-Latn-CS" w:eastAsia="sr-Latn-CS"/>
        </w:rPr>
        <w:t>B</w:t>
      </w:r>
      <w:r w:rsidRPr="00E779C8">
        <w:rPr>
          <w:lang w:val="sr-Latn-CS" w:eastAsia="sr-Latn-CS"/>
        </w:rPr>
        <w:t>.</w:t>
      </w:r>
    </w:p>
    <w:p w:rsidR="008C1652" w:rsidRPr="00DF7CFB" w:rsidRDefault="008C1652" w:rsidP="008C1652">
      <w:pPr>
        <w:pStyle w:val="Heading3"/>
        <w:rPr>
          <w:lang w:val="sr-Latn-CS" w:eastAsia="sr-Latn-CS"/>
        </w:rPr>
      </w:pPr>
      <w:bookmarkStart w:id="15" w:name="_Toc261678952"/>
      <w:bookmarkStart w:id="16" w:name="_Toc272700013"/>
      <w:bookmarkStart w:id="17" w:name="_Toc274937187"/>
      <w:bookmarkStart w:id="18" w:name="_Toc529121823"/>
      <w:r>
        <w:rPr>
          <w:lang w:val="sr-Cyrl-CS" w:eastAsia="sr-Latn-CS"/>
        </w:rPr>
        <w:t>3</w:t>
      </w:r>
      <w:r w:rsidRPr="00DF7CFB">
        <w:rPr>
          <w:lang w:val="sr-Latn-CS" w:eastAsia="sr-Latn-CS"/>
        </w:rPr>
        <w:t xml:space="preserve">.3 </w:t>
      </w:r>
      <w:bookmarkEnd w:id="15"/>
      <w:r w:rsidRPr="004B05E6">
        <w:rPr>
          <w:lang w:eastAsia="sr-Latn-CS"/>
        </w:rPr>
        <w:t>Расподела</w:t>
      </w:r>
      <w:r w:rsidRPr="00DF7CFB">
        <w:rPr>
          <w:lang w:val="sr-Latn-CS" w:eastAsia="sr-Latn-CS"/>
        </w:rPr>
        <w:t xml:space="preserve"> </w:t>
      </w:r>
      <w:r w:rsidRPr="004B05E6">
        <w:rPr>
          <w:lang w:eastAsia="sr-Latn-CS"/>
        </w:rPr>
        <w:t>вероватноће</w:t>
      </w:r>
      <w:r w:rsidRPr="00DF7CFB">
        <w:rPr>
          <w:lang w:val="sr-Latn-CS" w:eastAsia="sr-Latn-CS"/>
        </w:rPr>
        <w:t xml:space="preserve"> </w:t>
      </w:r>
      <w:r w:rsidRPr="004B05E6">
        <w:rPr>
          <w:lang w:eastAsia="sr-Latn-CS"/>
        </w:rPr>
        <w:t>и</w:t>
      </w:r>
      <w:r w:rsidRPr="00DF7CFB">
        <w:rPr>
          <w:lang w:val="sr-Latn-CS" w:eastAsia="sr-Latn-CS"/>
        </w:rPr>
        <w:t xml:space="preserve"> </w:t>
      </w:r>
      <w:r w:rsidRPr="004B05E6">
        <w:rPr>
          <w:lang w:eastAsia="sr-Latn-CS"/>
        </w:rPr>
        <w:t>случајне</w:t>
      </w:r>
      <w:r w:rsidRPr="00DF7CFB">
        <w:rPr>
          <w:lang w:val="sr-Latn-CS" w:eastAsia="sr-Latn-CS"/>
        </w:rPr>
        <w:t xml:space="preserve"> </w:t>
      </w:r>
      <w:r w:rsidRPr="004B05E6">
        <w:rPr>
          <w:lang w:eastAsia="sr-Latn-CS"/>
        </w:rPr>
        <w:t>променљиве</w:t>
      </w:r>
      <w:bookmarkEnd w:id="16"/>
      <w:bookmarkEnd w:id="17"/>
      <w:bookmarkEnd w:id="18"/>
    </w:p>
    <w:p w:rsidR="008C1652" w:rsidRPr="00E779C8" w:rsidRDefault="008C1652" w:rsidP="008C1652">
      <w:pPr>
        <w:spacing w:before="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Претпоставимо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</w:t>
      </w:r>
      <w:r>
        <w:rPr>
          <w:rFonts w:cs="Arial"/>
          <w:lang w:val="sr-Cyrl-CS" w:eastAsia="sr-Latn-CS"/>
        </w:rPr>
        <w:t xml:space="preserve">куп </w:t>
      </w:r>
      <w:r>
        <w:rPr>
          <w:rFonts w:cs="Arial"/>
          <w:lang w:val="sr-Latn-CS" w:eastAsia="sr-Latn-CS"/>
        </w:rPr>
        <w:t>догађаја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међусобно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искључују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укључује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догађаје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десити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Сума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њихових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1.0. </w:t>
      </w:r>
      <w:r>
        <w:rPr>
          <w:rFonts w:cs="Arial"/>
          <w:lang w:val="sr-Latn-CS" w:eastAsia="sr-Latn-CS"/>
        </w:rPr>
        <w:t>С</w:t>
      </w:r>
      <w:r>
        <w:rPr>
          <w:rFonts w:cs="Arial"/>
          <w:lang w:val="sr-Cyrl-CS" w:eastAsia="sr-Latn-CS"/>
        </w:rPr>
        <w:t>куп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ових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представља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пример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две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могућности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писмо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међусобно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искључују</w:t>
      </w:r>
      <w:r>
        <w:rPr>
          <w:rFonts w:cs="Arial"/>
          <w:lang w:val="sr-Cyrl-CS" w:eastAsia="sr-Latn-CS"/>
        </w:rPr>
        <w:t>,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једини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догађаји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десити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: </w:t>
      </w:r>
    </w:p>
    <w:p w:rsidR="008C1652" w:rsidRPr="00E779C8" w:rsidRDefault="008C1652" w:rsidP="008C1652">
      <w:pPr>
        <w:ind w:left="567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ВЕРОВ</w:t>
      </w:r>
      <w:r w:rsidRPr="00E779C8">
        <w:rPr>
          <w:rFonts w:cs="Arial"/>
          <w:lang w:val="sr-Latn-CS" w:eastAsia="sr-Latn-CS"/>
        </w:rPr>
        <w:t>A</w:t>
      </w:r>
      <w:r>
        <w:rPr>
          <w:rFonts w:cs="Arial"/>
          <w:lang w:val="sr-Latn-CS" w:eastAsia="sr-Latn-CS"/>
        </w:rPr>
        <w:t>ТНОЋ</w:t>
      </w:r>
      <w:r w:rsidRPr="00E779C8">
        <w:rPr>
          <w:rFonts w:cs="Arial"/>
          <w:lang w:val="sr-Latn-CS" w:eastAsia="sr-Latn-CS"/>
        </w:rPr>
        <w:t>A(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>) = 1/2</w:t>
      </w:r>
    </w:p>
    <w:p w:rsidR="008C1652" w:rsidRPr="00E779C8" w:rsidRDefault="008C1652" w:rsidP="008C1652">
      <w:pPr>
        <w:ind w:left="567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ВЕРОВ</w:t>
      </w:r>
      <w:r w:rsidRPr="00E779C8">
        <w:rPr>
          <w:rFonts w:cs="Arial"/>
          <w:lang w:val="sr-Latn-CS" w:eastAsia="sr-Latn-CS"/>
        </w:rPr>
        <w:t>A</w:t>
      </w:r>
      <w:r>
        <w:rPr>
          <w:rFonts w:cs="Arial"/>
          <w:lang w:val="sr-Latn-CS" w:eastAsia="sr-Latn-CS"/>
        </w:rPr>
        <w:t>ТНОЋ</w:t>
      </w:r>
      <w:r w:rsidRPr="00E779C8">
        <w:rPr>
          <w:rFonts w:cs="Arial"/>
          <w:lang w:val="sr-Latn-CS" w:eastAsia="sr-Latn-CS"/>
        </w:rPr>
        <w:t>A(</w:t>
      </w:r>
      <w:r>
        <w:rPr>
          <w:rFonts w:cs="Arial"/>
          <w:lang w:val="sr-Latn-CS" w:eastAsia="sr-Latn-CS"/>
        </w:rPr>
        <w:t>писмо</w:t>
      </w:r>
      <w:r w:rsidRPr="00E779C8">
        <w:rPr>
          <w:rFonts w:cs="Arial"/>
          <w:lang w:val="sr-Latn-CS" w:eastAsia="sr-Latn-CS"/>
        </w:rPr>
        <w:t>) = 1/2</w:t>
      </w:r>
    </w:p>
    <w:p w:rsidR="008C1652" w:rsidRPr="00E779C8" w:rsidRDefault="008C1652" w:rsidP="008C1652">
      <w:pPr>
        <w:rPr>
          <w:rFonts w:cs="Arial"/>
          <w:lang w:val="sr-Latn-CS" w:eastAsia="sr-Latn-CS"/>
        </w:rPr>
      </w:pPr>
      <w:r w:rsidRPr="00E779C8">
        <w:rPr>
          <w:rFonts w:cs="Arial"/>
          <w:lang w:val="sr-Latn-CS" w:eastAsia="sr-Latn-CS"/>
        </w:rPr>
        <w:t xml:space="preserve">          A </w:t>
      </w:r>
      <w:r>
        <w:rPr>
          <w:rFonts w:cs="Arial"/>
          <w:lang w:val="sr-Latn-CS" w:eastAsia="sr-Latn-CS"/>
        </w:rPr>
        <w:t>сада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дефинишимо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променљиву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коју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означити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симболом</w:t>
      </w:r>
      <w:r w:rsidRPr="00E779C8">
        <w:rPr>
          <w:rFonts w:cs="Arial"/>
          <w:lang w:val="sr-Latn-CS" w:eastAsia="sr-Latn-CS"/>
        </w:rPr>
        <w:t xml:space="preserve"> X, </w:t>
      </w:r>
      <w:r>
        <w:rPr>
          <w:rFonts w:cs="Arial"/>
          <w:lang w:val="sr-Latn-CS" w:eastAsia="sr-Latn-CS"/>
        </w:rPr>
        <w:t>тако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X = 0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падне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писмо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X = 1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падне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главу</w:t>
      </w:r>
      <w:r w:rsidRPr="00E779C8">
        <w:rPr>
          <w:rFonts w:cs="Arial"/>
          <w:lang w:val="sr-Latn-CS" w:eastAsia="sr-Latn-CS"/>
        </w:rPr>
        <w:t xml:space="preserve">. X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покажу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приликом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мора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буде</w:t>
      </w:r>
      <w:r w:rsidRPr="00E779C8">
        <w:rPr>
          <w:rFonts w:cs="Arial"/>
          <w:lang w:val="sr-Latn-CS" w:eastAsia="sr-Latn-CS"/>
        </w:rPr>
        <w:t xml:space="preserve"> 0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1. </w:t>
      </w:r>
      <w:r>
        <w:rPr>
          <w:rFonts w:cs="Arial"/>
          <w:lang w:val="sr-Latn-CS" w:eastAsia="sr-Latn-CS"/>
        </w:rPr>
        <w:t>Пре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знамо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шта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X </w:t>
      </w:r>
      <w:r>
        <w:rPr>
          <w:rFonts w:cs="Arial"/>
          <w:lang w:val="sr-Latn-CS" w:eastAsia="sr-Latn-CS"/>
        </w:rPr>
        <w:t>бити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знамо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неку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могућу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</w:t>
      </w:r>
      <w:r w:rsidRPr="00E779C8">
        <w:rPr>
          <w:rFonts w:cs="Arial"/>
          <w:lang w:val="sr-Latn-CS" w:eastAsia="sr-Latn-CS"/>
        </w:rPr>
        <w:t xml:space="preserve">. X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променљива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Cyrl-CS" w:eastAsia="sr-Latn-CS"/>
        </w:rPr>
        <w:t>део 3</w:t>
      </w:r>
      <w:r w:rsidRPr="00E779C8">
        <w:rPr>
          <w:rFonts w:cs="Arial"/>
          <w:lang w:val="sr-Latn-CS" w:eastAsia="sr-Latn-CS"/>
        </w:rPr>
        <w:t xml:space="preserve">.1)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такође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X. M</w:t>
      </w:r>
      <w:r>
        <w:rPr>
          <w:rFonts w:cs="Arial"/>
          <w:lang w:val="sr-Latn-CS" w:eastAsia="sr-Latn-CS"/>
        </w:rPr>
        <w:t>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приказати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ово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дијаграмом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слици</w:t>
      </w:r>
      <w:r>
        <w:rPr>
          <w:rFonts w:cs="Arial"/>
          <w:lang w:val="sr-Cyrl-CS" w:eastAsia="sr-Latn-CS"/>
        </w:rPr>
        <w:t xml:space="preserve"> 3</w:t>
      </w:r>
      <w:r w:rsidRPr="00E779C8">
        <w:rPr>
          <w:rFonts w:cs="Arial"/>
          <w:lang w:val="sr-Latn-CS" w:eastAsia="sr-Latn-CS"/>
        </w:rPr>
        <w:t>.1(</w:t>
      </w:r>
      <w:r>
        <w:rPr>
          <w:rFonts w:cs="Arial"/>
          <w:lang w:val="sr-Latn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). </w:t>
      </w:r>
    </w:p>
    <w:p w:rsidR="008C1652" w:rsidRPr="001660C8" w:rsidRDefault="008C1652" w:rsidP="008C1652">
      <w:pPr>
        <w:pStyle w:val="Figure1"/>
        <w:rPr>
          <w:color w:val="auto"/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5621655" cy="2178685"/>
            <wp:effectExtent l="19050" t="0" r="0" b="0"/>
            <wp:docPr id="14" name="Picture 14" descr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Slika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1655" cy="2178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652" w:rsidRPr="006C1013" w:rsidRDefault="008C1652" w:rsidP="008C1652">
      <w:pPr>
        <w:spacing w:before="0"/>
        <w:jc w:val="center"/>
        <w:rPr>
          <w:rFonts w:cs="Arial"/>
          <w:color w:val="auto"/>
          <w:lang w:val="sr-Latn-CS" w:eastAsia="sr-Latn-CS"/>
        </w:rPr>
      </w:pPr>
      <w:r>
        <w:rPr>
          <w:rFonts w:cs="Arial"/>
          <w:color w:val="auto"/>
          <w:lang w:val="sr-Latn-CS" w:eastAsia="sr-Latn-CS"/>
        </w:rPr>
        <w:t>Слика</w:t>
      </w:r>
      <w:r w:rsidRPr="006C1013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Cyrl-CS" w:eastAsia="sr-Latn-CS"/>
        </w:rPr>
        <w:t>3</w:t>
      </w:r>
      <w:r w:rsidRPr="006C1013">
        <w:rPr>
          <w:rFonts w:cs="Arial"/>
          <w:color w:val="auto"/>
          <w:lang w:val="sr-Latn-CS" w:eastAsia="sr-Latn-CS"/>
        </w:rPr>
        <w:t>.1</w:t>
      </w:r>
      <w:r>
        <w:rPr>
          <w:rFonts w:cs="Arial"/>
          <w:color w:val="auto"/>
          <w:lang w:val="sr-Latn-CS" w:eastAsia="sr-Latn-CS"/>
        </w:rPr>
        <w:t xml:space="preserve"> </w:t>
      </w:r>
      <w:r w:rsidRPr="006C1013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приказане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 бацању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новчића</w:t>
      </w:r>
    </w:p>
    <w:p w:rsidR="008C1652" w:rsidRPr="00E779C8" w:rsidRDefault="008C1652" w:rsidP="008C1652">
      <w:pPr>
        <w:spacing w:before="0"/>
        <w:ind w:firstLine="567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Шта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дешава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</w:t>
      </w:r>
      <w:r>
        <w:rPr>
          <w:rFonts w:cs="Arial"/>
          <w:lang w:val="sr-Cyrl-CS" w:eastAsia="sr-Latn-CS"/>
        </w:rPr>
        <w:t>дј</w:t>
      </w:r>
      <w:r>
        <w:rPr>
          <w:rFonts w:cs="Arial"/>
          <w:lang w:val="sr-Latn-CS" w:eastAsia="sr-Latn-CS"/>
        </w:rPr>
        <w:t>едном</w:t>
      </w:r>
      <w:r w:rsidRPr="00E779C8">
        <w:rPr>
          <w:rFonts w:cs="Arial"/>
          <w:lang w:val="sr-Latn-CS" w:eastAsia="sr-Latn-CS"/>
        </w:rPr>
        <w:t xml:space="preserve">? </w:t>
      </w:r>
      <w:r>
        <w:rPr>
          <w:rFonts w:cs="Arial"/>
          <w:lang w:val="sr-Latn-CS" w:eastAsia="sr-Latn-CS"/>
        </w:rPr>
        <w:t>Сада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четири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могућа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исхода</w:t>
      </w:r>
      <w:r w:rsidRPr="00E779C8">
        <w:rPr>
          <w:rFonts w:cs="Arial"/>
          <w:lang w:val="sr-Latn-CS" w:eastAsia="sr-Latn-CS"/>
        </w:rPr>
        <w:t xml:space="preserve">: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писмо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писмо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писмо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писмо</w:t>
      </w:r>
      <w:r w:rsidRPr="00E779C8">
        <w:rPr>
          <w:rFonts w:cs="Arial"/>
          <w:lang w:val="sr-Latn-CS" w:eastAsia="sr-Latn-CS"/>
        </w:rPr>
        <w:t>. J</w:t>
      </w:r>
      <w:r>
        <w:rPr>
          <w:rFonts w:cs="Arial"/>
          <w:lang w:val="sr-Latn-CS" w:eastAsia="sr-Latn-CS"/>
        </w:rPr>
        <w:t>асно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</w:t>
      </w:r>
      <w:r>
        <w:rPr>
          <w:rFonts w:cs="Arial"/>
          <w:lang w:val="sr-Cyrl-CS" w:eastAsia="sr-Latn-CS"/>
        </w:rPr>
        <w:t>дј</w:t>
      </w:r>
      <w:r>
        <w:rPr>
          <w:rFonts w:cs="Arial"/>
          <w:lang w:val="sr-Latn-CS" w:eastAsia="sr-Latn-CS"/>
        </w:rPr>
        <w:t>еднако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lastRenderedPageBreak/>
        <w:t>могући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сваки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вероватноћу</w:t>
      </w:r>
      <w:r w:rsidRPr="00E779C8">
        <w:rPr>
          <w:rFonts w:cs="Arial"/>
          <w:lang w:val="sr-Latn-CS" w:eastAsia="sr-Latn-CS"/>
        </w:rPr>
        <w:t xml:space="preserve"> 1/4 . </w:t>
      </w:r>
      <w:r>
        <w:rPr>
          <w:rFonts w:cs="Arial"/>
          <w:lang w:val="sr-Latn-CS" w:eastAsia="sr-Latn-CS"/>
        </w:rPr>
        <w:t>Рецимо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д</w:t>
      </w:r>
      <w:r>
        <w:rPr>
          <w:rFonts w:cs="Arial"/>
          <w:lang w:val="sr-Latn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Y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. Y </w:t>
      </w:r>
      <w:r>
        <w:rPr>
          <w:rFonts w:cs="Arial"/>
          <w:lang w:val="sr-Latn-CS" w:eastAsia="sr-Latn-CS"/>
        </w:rPr>
        <w:t>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три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могуће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: 0, 1,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2. Y = 0 </w:t>
      </w:r>
      <w:r>
        <w:rPr>
          <w:rFonts w:cs="Arial"/>
          <w:lang w:val="sr-Latn-CS" w:eastAsia="sr-Latn-CS"/>
        </w:rPr>
        <w:t>само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писмо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писмо</w:t>
      </w:r>
      <w:r>
        <w:rPr>
          <w:rFonts w:cs="Arial"/>
          <w:lang w:val="sr-Cyrl-CS" w:eastAsia="sr-Latn-CS"/>
        </w:rPr>
        <w:t>,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вероватноћу</w:t>
      </w:r>
      <w:r>
        <w:rPr>
          <w:rFonts w:cs="Arial"/>
          <w:lang w:val="sr-Cyrl-CS" w:eastAsia="sr-Latn-CS"/>
        </w:rPr>
        <w:t xml:space="preserve"> </w:t>
      </w:r>
      <w:r w:rsidRPr="001660C8">
        <w:rPr>
          <w:rFonts w:cs="Arial"/>
          <w:color w:val="auto"/>
          <w:lang w:val="sr-Latn-CS" w:eastAsia="sr-Latn-CS"/>
        </w:rPr>
        <w:t>1/4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Сли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томе</w:t>
      </w:r>
      <w:r w:rsidRPr="00E779C8">
        <w:rPr>
          <w:rFonts w:cs="Arial"/>
          <w:lang w:val="sr-Latn-CS" w:eastAsia="sr-Latn-CS"/>
        </w:rPr>
        <w:t xml:space="preserve">, Y = 2 </w:t>
      </w:r>
      <w:r>
        <w:rPr>
          <w:rFonts w:cs="Arial"/>
          <w:lang w:val="sr-Latn-CS" w:eastAsia="sr-Latn-CS"/>
        </w:rPr>
        <w:t>само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главу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па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стога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вероватноћу</w:t>
      </w:r>
      <w:r w:rsidRPr="00E779C8">
        <w:rPr>
          <w:rFonts w:cs="Arial"/>
          <w:lang w:val="sr-Latn-CS" w:eastAsia="sr-Latn-CS"/>
        </w:rPr>
        <w:t xml:space="preserve"> 1/4.</w:t>
      </w:r>
      <w:r>
        <w:rPr>
          <w:rFonts w:cs="Arial"/>
          <w:lang w:val="sr-Cyrl-CS" w:eastAsia="sr-Latn-CS"/>
        </w:rPr>
        <w:t xml:space="preserve"> </w:t>
      </w:r>
      <w:r w:rsidRPr="00E779C8">
        <w:rPr>
          <w:rFonts w:cs="Arial"/>
          <w:lang w:val="sr-Latn-CS" w:eastAsia="sr-Latn-CS"/>
        </w:rPr>
        <w:t>M</w:t>
      </w:r>
      <w:r>
        <w:rPr>
          <w:rFonts w:cs="Arial"/>
          <w:lang w:val="sr-Latn-CS" w:eastAsia="sr-Latn-CS"/>
        </w:rPr>
        <w:t>еђутим</w:t>
      </w:r>
      <w:r w:rsidRPr="00E779C8">
        <w:rPr>
          <w:rFonts w:cs="Arial"/>
          <w:lang w:val="sr-Latn-CS" w:eastAsia="sr-Latn-CS"/>
        </w:rPr>
        <w:t xml:space="preserve">, Y = 1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писмо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писмо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главу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стога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вероватноћу</w:t>
      </w:r>
      <w:r w:rsidRPr="00E779C8">
        <w:rPr>
          <w:rFonts w:cs="Arial"/>
          <w:lang w:val="sr-Latn-CS" w:eastAsia="sr-Latn-CS"/>
        </w:rPr>
        <w:t xml:space="preserve"> 1/4 + 1/4 = 1/2. </w:t>
      </w:r>
      <w:r>
        <w:rPr>
          <w:rFonts w:cs="Arial"/>
          <w:lang w:val="sr-Latn-CS" w:eastAsia="sr-Latn-CS"/>
        </w:rPr>
        <w:t>Ову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записати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</w:p>
    <w:p w:rsidR="008C1652" w:rsidRPr="00E779C8" w:rsidRDefault="008C1652" w:rsidP="008C1652">
      <w:pPr>
        <w:ind w:left="567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ВЕРОВ</w:t>
      </w:r>
      <w:r w:rsidRPr="00E779C8">
        <w:rPr>
          <w:rFonts w:cs="Arial"/>
          <w:lang w:val="sr-Latn-CS" w:eastAsia="sr-Latn-CS"/>
        </w:rPr>
        <w:t>A</w:t>
      </w:r>
      <w:r>
        <w:rPr>
          <w:rFonts w:cs="Arial"/>
          <w:lang w:val="sr-Latn-CS" w:eastAsia="sr-Latn-CS"/>
        </w:rPr>
        <w:t>ТНОЋ</w:t>
      </w:r>
      <w:r w:rsidRPr="00E779C8">
        <w:rPr>
          <w:rFonts w:cs="Arial"/>
          <w:lang w:val="sr-Latn-CS" w:eastAsia="sr-Latn-CS"/>
        </w:rPr>
        <w:t>A(Y = 0) = 1/4</w:t>
      </w:r>
    </w:p>
    <w:p w:rsidR="008C1652" w:rsidRPr="00E779C8" w:rsidRDefault="008C1652" w:rsidP="008C1652">
      <w:pPr>
        <w:ind w:left="567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ВЕРОВ</w:t>
      </w:r>
      <w:r w:rsidRPr="00E779C8">
        <w:rPr>
          <w:rFonts w:cs="Arial"/>
          <w:lang w:val="sr-Latn-CS" w:eastAsia="sr-Latn-CS"/>
        </w:rPr>
        <w:t>A</w:t>
      </w:r>
      <w:r>
        <w:rPr>
          <w:rFonts w:cs="Arial"/>
          <w:lang w:val="sr-Latn-CS" w:eastAsia="sr-Latn-CS"/>
        </w:rPr>
        <w:t>ТНОЋ</w:t>
      </w:r>
      <w:r w:rsidRPr="00E779C8">
        <w:rPr>
          <w:rFonts w:cs="Arial"/>
          <w:lang w:val="sr-Latn-CS" w:eastAsia="sr-Latn-CS"/>
        </w:rPr>
        <w:t>A(Y = 1) = 1/2</w:t>
      </w:r>
    </w:p>
    <w:p w:rsidR="008C1652" w:rsidRPr="00E779C8" w:rsidRDefault="008C1652" w:rsidP="008C1652">
      <w:pPr>
        <w:ind w:left="567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ВЕРОВ</w:t>
      </w:r>
      <w:r w:rsidRPr="00E779C8">
        <w:rPr>
          <w:rFonts w:cs="Arial"/>
          <w:lang w:val="sr-Latn-CS" w:eastAsia="sr-Latn-CS"/>
        </w:rPr>
        <w:t>A</w:t>
      </w:r>
      <w:r>
        <w:rPr>
          <w:rFonts w:cs="Arial"/>
          <w:lang w:val="sr-Latn-CS" w:eastAsia="sr-Latn-CS"/>
        </w:rPr>
        <w:t>ТНОЋ</w:t>
      </w:r>
      <w:r w:rsidRPr="00E779C8">
        <w:rPr>
          <w:rFonts w:cs="Arial"/>
          <w:lang w:val="sr-Latn-CS" w:eastAsia="sr-Latn-CS"/>
        </w:rPr>
        <w:t>A(Y = 2) = 1/4</w:t>
      </w:r>
    </w:p>
    <w:p w:rsidR="008C1652" w:rsidRDefault="008C1652" w:rsidP="008C1652">
      <w:pPr>
        <w:spacing w:before="0"/>
        <w:rPr>
          <w:rFonts w:cs="Arial"/>
          <w:lang w:val="sr-Cyrl-CS" w:eastAsia="sr-Latn-CS"/>
        </w:rPr>
      </w:pPr>
    </w:p>
    <w:p w:rsidR="008C1652" w:rsidRPr="001660C8" w:rsidRDefault="008C1652" w:rsidP="008C1652">
      <w:pPr>
        <w:spacing w:before="0"/>
        <w:rPr>
          <w:rFonts w:cs="Arial"/>
          <w:color w:val="auto"/>
          <w:lang w:val="sr-Latn-CS" w:eastAsia="sr-Latn-CS"/>
        </w:rPr>
      </w:pP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Y </w:t>
      </w:r>
      <w:r>
        <w:rPr>
          <w:rFonts w:cs="Arial"/>
          <w:lang w:val="sr-Latn-CS" w:eastAsia="sr-Latn-CS"/>
        </w:rPr>
        <w:t>приказана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слици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3</w:t>
      </w:r>
      <w:r w:rsidRPr="00E779C8">
        <w:rPr>
          <w:rFonts w:cs="Arial"/>
          <w:lang w:val="sr-Latn-CS" w:eastAsia="sr-Latn-CS"/>
        </w:rPr>
        <w:t>.1(</w:t>
      </w:r>
      <w:r>
        <w:rPr>
          <w:rFonts w:cs="Arial"/>
          <w:lang w:val="sr-Latn-CS" w:eastAsia="sr-Latn-CS"/>
        </w:rPr>
        <w:t>б</w:t>
      </w:r>
      <w:r w:rsidRPr="00E779C8">
        <w:rPr>
          <w:rFonts w:cs="Arial"/>
          <w:lang w:val="sr-Latn-CS" w:eastAsia="sr-Latn-CS"/>
        </w:rPr>
        <w:t>).</w:t>
      </w:r>
    </w:p>
    <w:p w:rsidR="008C1652" w:rsidRPr="00DF7CFB" w:rsidRDefault="008C1652" w:rsidP="008C1652">
      <w:pPr>
        <w:pStyle w:val="Heading3"/>
        <w:rPr>
          <w:lang w:val="sr-Latn-CS" w:eastAsia="sr-Latn-CS"/>
        </w:rPr>
      </w:pPr>
      <w:bookmarkStart w:id="19" w:name="_Toc261678953"/>
      <w:bookmarkStart w:id="20" w:name="_Toc272700014"/>
      <w:bookmarkStart w:id="21" w:name="_Toc274937188"/>
      <w:bookmarkStart w:id="22" w:name="_Toc529121824"/>
      <w:r>
        <w:rPr>
          <w:lang w:val="sr-Cyrl-CS" w:eastAsia="sr-Latn-CS"/>
        </w:rPr>
        <w:t>3</w:t>
      </w:r>
      <w:r w:rsidRPr="00DF7CFB">
        <w:rPr>
          <w:lang w:val="sr-Latn-CS" w:eastAsia="sr-Latn-CS"/>
        </w:rPr>
        <w:t xml:space="preserve">.4 </w:t>
      </w:r>
      <w:bookmarkEnd w:id="19"/>
      <w:r w:rsidRPr="00C35B0E">
        <w:rPr>
          <w:lang w:eastAsia="sr-Latn-CS"/>
        </w:rPr>
        <w:t>Биномна</w:t>
      </w:r>
      <w:r w:rsidRPr="00DF7CFB">
        <w:rPr>
          <w:lang w:val="sr-Latn-CS" w:eastAsia="sr-Latn-CS"/>
        </w:rPr>
        <w:t xml:space="preserve"> </w:t>
      </w:r>
      <w:r w:rsidRPr="00C35B0E">
        <w:rPr>
          <w:lang w:eastAsia="sr-Latn-CS"/>
        </w:rPr>
        <w:t>расподела</w:t>
      </w:r>
      <w:r w:rsidRPr="00DF7CFB">
        <w:rPr>
          <w:lang w:val="sr-Latn-CS" w:eastAsia="sr-Latn-CS"/>
        </w:rPr>
        <w:t xml:space="preserve"> </w:t>
      </w:r>
      <w:r>
        <w:rPr>
          <w:lang w:val="sr-Cyrl-CS" w:eastAsia="sr-Latn-CS"/>
        </w:rPr>
        <w:t>(</w:t>
      </w:r>
      <w:r w:rsidRPr="00DF7CFB">
        <w:rPr>
          <w:lang w:val="sr-Latn-CS" w:eastAsia="sr-Latn-CS"/>
        </w:rPr>
        <w:t>Binomial distribution</w:t>
      </w:r>
      <w:r>
        <w:rPr>
          <w:lang w:val="sr-Cyrl-CS" w:eastAsia="sr-Latn-CS"/>
        </w:rPr>
        <w:t>)</w:t>
      </w:r>
      <w:bookmarkEnd w:id="20"/>
      <w:bookmarkEnd w:id="21"/>
      <w:bookmarkEnd w:id="22"/>
      <w:r w:rsidRPr="00DF7CFB">
        <w:rPr>
          <w:lang w:val="sr-Latn-CS" w:eastAsia="sr-Latn-CS"/>
        </w:rPr>
        <w:t xml:space="preserve"> </w:t>
      </w:r>
    </w:p>
    <w:p w:rsidR="008C1652" w:rsidRPr="00E779C8" w:rsidRDefault="008C1652" w:rsidP="008C1652">
      <w:pPr>
        <w:spacing w:before="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Размотрили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: X,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кој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 0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1,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Y,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кој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 0,</w:t>
      </w:r>
      <w:r>
        <w:rPr>
          <w:rFonts w:cs="Arial"/>
          <w:lang w:val="sr-Cyrl-CS" w:eastAsia="sr-Latn-CS"/>
        </w:rPr>
        <w:t xml:space="preserve"> </w:t>
      </w:r>
      <w:r w:rsidRPr="00E779C8">
        <w:rPr>
          <w:rFonts w:cs="Arial"/>
          <w:lang w:val="sr-Latn-CS" w:eastAsia="sr-Latn-CS"/>
        </w:rPr>
        <w:t xml:space="preserve">1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2. M</w:t>
      </w:r>
      <w:r>
        <w:rPr>
          <w:rFonts w:cs="Arial"/>
          <w:lang w:val="sr-Latn-CS" w:eastAsia="sr-Latn-CS"/>
        </w:rPr>
        <w:t>о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повећати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новчића</w:t>
      </w:r>
      <w:r>
        <w:rPr>
          <w:rFonts w:cs="Arial"/>
          <w:lang w:val="sr-Cyrl-CS" w:eastAsia="sr-Latn-CS"/>
        </w:rPr>
        <w:t>.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</w:t>
      </w:r>
      <w:r>
        <w:rPr>
          <w:rFonts w:cs="Arial"/>
          <w:lang w:val="sr-Latn-CS" w:eastAsia="sr-Latn-CS"/>
        </w:rPr>
        <w:t>лика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3</w:t>
      </w:r>
      <w:r w:rsidRPr="00E779C8">
        <w:rPr>
          <w:rFonts w:cs="Arial"/>
          <w:lang w:val="sr-Latn-CS" w:eastAsia="sr-Latn-CS"/>
        </w:rPr>
        <w:t xml:space="preserve">.2 </w:t>
      </w:r>
      <w:r>
        <w:rPr>
          <w:rFonts w:cs="Arial"/>
          <w:lang w:val="sr-Latn-CS" w:eastAsia="sr-Latn-CS"/>
        </w:rPr>
        <w:t>п</w:t>
      </w:r>
      <w:r>
        <w:rPr>
          <w:rFonts w:cs="Arial"/>
          <w:lang w:val="sr-Cyrl-CS" w:eastAsia="sr-Latn-CS"/>
        </w:rPr>
        <w:t>ри</w:t>
      </w:r>
      <w:r>
        <w:rPr>
          <w:rFonts w:cs="Arial"/>
          <w:lang w:val="sr-Latn-CS" w:eastAsia="sr-Latn-CS"/>
        </w:rPr>
        <w:t>казује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рас</w:t>
      </w:r>
      <w:r>
        <w:rPr>
          <w:rFonts w:cs="Arial"/>
          <w:lang w:val="sr-Latn-CS" w:eastAsia="sr-Latn-CS"/>
        </w:rPr>
        <w:t>поделу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постигнут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бачено</w:t>
      </w:r>
      <w:r w:rsidRPr="00E779C8">
        <w:rPr>
          <w:rFonts w:cs="Arial"/>
          <w:lang w:val="sr-Latn-CS" w:eastAsia="sr-Latn-CS"/>
        </w:rPr>
        <w:t xml:space="preserve"> 15 </w:t>
      </w:r>
      <w:r>
        <w:rPr>
          <w:rFonts w:cs="Arial"/>
          <w:lang w:val="sr-Latn-CS" w:eastAsia="sr-Latn-CS"/>
        </w:rPr>
        <w:t>новчића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Нама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треба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''главе''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буде</w:t>
      </w:r>
      <w:r w:rsidRPr="00E779C8">
        <w:rPr>
          <w:rFonts w:cs="Arial"/>
          <w:lang w:val="sr-Latn-CS" w:eastAsia="sr-Latn-CS"/>
        </w:rPr>
        <w:t xml:space="preserve"> 0.5</w:t>
      </w:r>
      <w:r>
        <w:rPr>
          <w:rFonts w:cs="Arial"/>
          <w:lang w:val="sr-Cyrl-CS" w:eastAsia="sr-Latn-CS"/>
        </w:rPr>
        <w:t>;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такође </w:t>
      </w:r>
      <w:r>
        <w:rPr>
          <w:rFonts w:cs="Arial"/>
          <w:lang w:val="sr-Latn-CS" w:eastAsia="sr-Latn-CS"/>
        </w:rPr>
        <w:t>можемо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избројимо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шестице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кад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коцкице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Слика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3</w:t>
      </w:r>
      <w:r w:rsidRPr="00E779C8">
        <w:rPr>
          <w:rFonts w:cs="Arial"/>
          <w:lang w:val="sr-Latn-CS" w:eastAsia="sr-Latn-CS"/>
        </w:rPr>
        <w:t xml:space="preserve">.2 </w:t>
      </w:r>
      <w:r>
        <w:rPr>
          <w:rFonts w:cs="Arial"/>
          <w:lang w:val="sr-Latn-CS" w:eastAsia="sr-Latn-CS"/>
        </w:rPr>
        <w:t>такође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показује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шестица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која је добијена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бацањем</w:t>
      </w:r>
      <w:r w:rsidRPr="00E779C8">
        <w:rPr>
          <w:rFonts w:cs="Arial"/>
          <w:lang w:val="sr-Latn-CS" w:eastAsia="sr-Latn-CS"/>
        </w:rPr>
        <w:t xml:space="preserve"> 10 </w:t>
      </w:r>
      <w:r>
        <w:rPr>
          <w:rFonts w:cs="Arial"/>
          <w:lang w:val="sr-Latn-CS" w:eastAsia="sr-Latn-CS"/>
        </w:rPr>
        <w:t>коцкица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Уопштено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мислити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коцкици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истраживањима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чији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резултат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успех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Latn-CS" w:eastAsia="sr-Latn-CS"/>
        </w:rPr>
        <w:t>глав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шестиц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)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неуспех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Latn-CS" w:eastAsia="sr-Latn-CS"/>
        </w:rPr>
        <w:t>писмо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један до </w:t>
      </w:r>
      <w:r>
        <w:rPr>
          <w:rFonts w:cs="Arial"/>
          <w:lang w:val="sr-Latn-CS" w:eastAsia="sr-Latn-CS"/>
        </w:rPr>
        <w:t>пет</w:t>
      </w:r>
      <w:r w:rsidRPr="00E779C8">
        <w:rPr>
          <w:rFonts w:cs="Arial"/>
          <w:lang w:val="sr-Latn-CS" w:eastAsia="sr-Latn-CS"/>
        </w:rPr>
        <w:t xml:space="preserve">).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сли</w:t>
      </w:r>
      <w:r>
        <w:rPr>
          <w:rFonts w:cs="Arial"/>
          <w:lang w:val="sr-Cyrl-CS" w:eastAsia="sr-Latn-CS"/>
        </w:rPr>
        <w:t>кама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3</w:t>
      </w:r>
      <w:r w:rsidRPr="00E779C8">
        <w:rPr>
          <w:rFonts w:cs="Arial"/>
          <w:lang w:val="sr-Latn-CS" w:eastAsia="sr-Latn-CS"/>
        </w:rPr>
        <w:t xml:space="preserve">.1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3</w:t>
      </w:r>
      <w:r w:rsidRPr="00E779C8">
        <w:rPr>
          <w:rFonts w:cs="Arial"/>
          <w:lang w:val="sr-Latn-CS" w:eastAsia="sr-Latn-CS"/>
        </w:rPr>
        <w:t xml:space="preserve">.2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примери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често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појављује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медицинским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апликацијама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Биномна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праћена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бројем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успеха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 w:rsidRPr="00746761">
        <w:rPr>
          <w:rFonts w:cs="Arial"/>
          <w:i/>
          <w:lang w:val="sr-Latn-CS" w:eastAsia="sr-Latn-CS"/>
        </w:rPr>
        <w:t>n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независни</w:t>
      </w:r>
      <w:r>
        <w:rPr>
          <w:rFonts w:cs="Arial"/>
          <w:lang w:val="sr-Cyrl-CS" w:eastAsia="sr-Latn-CS"/>
        </w:rPr>
        <w:t>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истра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ивања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било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ког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успешног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појединачног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истраживања</w:t>
      </w:r>
      <w:r w:rsidRPr="00E779C8">
        <w:rPr>
          <w:rFonts w:cs="Arial"/>
          <w:lang w:val="sr-Latn-CS" w:eastAsia="sr-Latn-CS"/>
        </w:rPr>
        <w:t xml:space="preserve"> </w:t>
      </w:r>
      <w:r w:rsidRPr="00746761">
        <w:rPr>
          <w:rFonts w:cs="Arial"/>
          <w:i/>
          <w:color w:val="auto"/>
          <w:lang w:val="sr-Latn-CS" w:eastAsia="sr-Latn-CS"/>
        </w:rPr>
        <w:t>p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Биномна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ствари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породица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њени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чланови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дефинисани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вредностима</w:t>
      </w:r>
      <w:r w:rsidRPr="00E779C8">
        <w:rPr>
          <w:rFonts w:cs="Arial"/>
          <w:lang w:val="sr-Latn-CS" w:eastAsia="sr-Latn-CS"/>
        </w:rPr>
        <w:t xml:space="preserve"> </w:t>
      </w:r>
      <w:r w:rsidRPr="00746761">
        <w:rPr>
          <w:rFonts w:cs="Arial"/>
          <w:i/>
          <w:lang w:val="sr-Latn-CS" w:eastAsia="sr-Latn-CS"/>
        </w:rPr>
        <w:t>n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 w:rsidRPr="00746761">
        <w:rPr>
          <w:rFonts w:cs="Arial"/>
          <w:i/>
          <w:color w:val="auto"/>
          <w:lang w:val="sr-Latn-CS" w:eastAsia="sr-Latn-CS"/>
        </w:rPr>
        <w:t>p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одређују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члана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породице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имамо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зову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параметри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>.</w:t>
      </w:r>
    </w:p>
    <w:p w:rsidR="008C1652" w:rsidRDefault="008C1652" w:rsidP="008C1652">
      <w:pPr>
        <w:pStyle w:val="Figure1"/>
      </w:pPr>
      <w:r>
        <w:rPr>
          <w:noProof/>
          <w:lang w:val="en-US"/>
        </w:rPr>
        <w:drawing>
          <wp:inline distT="0" distB="0" distL="0" distR="0">
            <wp:extent cx="4897755" cy="1892300"/>
            <wp:effectExtent l="19050" t="0" r="0" b="0"/>
            <wp:docPr id="7" name="Picture 15" descr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Slika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7755" cy="189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652" w:rsidRDefault="008C1652" w:rsidP="008C1652">
      <w:pPr>
        <w:spacing w:before="0"/>
        <w:jc w:val="center"/>
      </w:pPr>
      <w:r>
        <w:t xml:space="preserve">Слика </w:t>
      </w:r>
      <w:r>
        <w:rPr>
          <w:lang w:val="sr-Cyrl-CS"/>
        </w:rPr>
        <w:t>3</w:t>
      </w:r>
      <w:r>
        <w:t xml:space="preserve">.2 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приликом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бацања</w:t>
      </w:r>
      <w:r w:rsidRPr="00E779C8">
        <w:rPr>
          <w:rFonts w:cs="Arial"/>
          <w:lang w:val="sr-Latn-CS" w:eastAsia="sr-Latn-CS"/>
        </w:rPr>
        <w:t xml:space="preserve"> 15 </w:t>
      </w:r>
      <w:r>
        <w:rPr>
          <w:rFonts w:cs="Arial"/>
          <w:lang w:val="sr-Latn-CS" w:eastAsia="sr-Latn-CS"/>
        </w:rPr>
        <w:t>новчића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шестица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бацањем</w:t>
      </w:r>
      <w:r w:rsidRPr="00E779C8">
        <w:rPr>
          <w:rFonts w:cs="Arial"/>
          <w:lang w:val="sr-Latn-CS" w:eastAsia="sr-Latn-CS"/>
        </w:rPr>
        <w:t xml:space="preserve"> 10 </w:t>
      </w:r>
      <w:r>
        <w:rPr>
          <w:rFonts w:cs="Arial"/>
          <w:lang w:val="sr-Latn-CS" w:eastAsia="sr-Latn-CS"/>
        </w:rPr>
        <w:t>коцкица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примери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</w:p>
    <w:p w:rsidR="008C1652" w:rsidRPr="001660C8" w:rsidRDefault="008C1652" w:rsidP="008C1652">
      <w:pPr>
        <w:spacing w:before="0"/>
        <w:rPr>
          <w:rFonts w:cs="Arial"/>
          <w:color w:val="auto"/>
          <w:lang w:val="sr-Latn-CS" w:eastAsia="sr-Latn-CS"/>
        </w:rPr>
      </w:pPr>
    </w:p>
    <w:p w:rsidR="008C1652" w:rsidRPr="00E779C8" w:rsidRDefault="008C1652" w:rsidP="008C1652">
      <w:pPr>
        <w:spacing w:before="0"/>
        <w:ind w:firstLine="72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Слу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ајно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изабрана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једноставна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средства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коцкице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и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сама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себи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медицину</w:t>
      </w:r>
      <w:r w:rsidRPr="00E779C8">
        <w:rPr>
          <w:rFonts w:cs="Arial"/>
          <w:lang w:val="sr-Latn-CS" w:eastAsia="sr-Latn-CS"/>
        </w:rPr>
        <w:t>. M</w:t>
      </w:r>
      <w:r>
        <w:rPr>
          <w:rFonts w:cs="Arial"/>
          <w:lang w:val="sr-Latn-CS" w:eastAsia="sr-Latn-CS"/>
        </w:rPr>
        <w:t>е</w:t>
      </w:r>
      <w:r>
        <w:rPr>
          <w:rFonts w:cs="Arial"/>
          <w:lang w:val="sr-Cyrl-CS" w:eastAsia="sr-Latn-CS"/>
        </w:rPr>
        <w:t>ђ</w:t>
      </w:r>
      <w:r>
        <w:rPr>
          <w:rFonts w:cs="Arial"/>
          <w:lang w:val="sr-Latn-CS" w:eastAsia="sr-Latn-CS"/>
        </w:rPr>
        <w:t>утим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предпоставимо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износимо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преглед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ајног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узорка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оценимо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непознату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преваленсу</w:t>
      </w:r>
      <w:r>
        <w:rPr>
          <w:rFonts w:cs="Arial"/>
          <w:lang w:val="sr-Cyrl-CS" w:eastAsia="sr-Latn-CS"/>
        </w:rPr>
        <w:t xml:space="preserve"> (</w:t>
      </w:r>
      <w:r w:rsidRPr="00CA10B1">
        <w:rPr>
          <w:rFonts w:cs="Arial"/>
          <w:i/>
          <w:color w:val="auto"/>
          <w:lang w:val="sr-Latn-CS" w:eastAsia="sr-Latn-CS"/>
        </w:rPr>
        <w:t>prevalence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sr-Latn-CS" w:eastAsia="sr-Latn-CS"/>
        </w:rPr>
        <w:t xml:space="preserve">, </w:t>
      </w:r>
      <w:r w:rsidRPr="00746761">
        <w:rPr>
          <w:rFonts w:cs="Arial"/>
          <w:i/>
          <w:color w:val="auto"/>
          <w:lang w:val="sr-Latn-CS" w:eastAsia="sr-Latn-CS"/>
        </w:rPr>
        <w:t>p</w:t>
      </w:r>
      <w:r>
        <w:rPr>
          <w:rFonts w:cs="Arial"/>
          <w:i/>
          <w:color w:val="auto"/>
          <w:lang w:val="sr-Cyrl-CS" w:eastAsia="sr-Latn-CS"/>
        </w:rPr>
        <w:t>,</w:t>
      </w:r>
      <w:r>
        <w:rPr>
          <w:rFonts w:cs="Arial"/>
          <w:lang w:val="sr-Latn-CS" w:eastAsia="sr-Latn-CS"/>
        </w:rPr>
        <w:t xml:space="preserve"> болести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обз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val="sr-Latn-CS" w:eastAsia="sr-Latn-CS"/>
        </w:rPr>
        <w:t>ром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ланови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узорка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одабрани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ајно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независ</w:t>
      </w:r>
      <w:r>
        <w:rPr>
          <w:rFonts w:cs="Arial"/>
          <w:lang w:val="sr-Cyrl-CS" w:eastAsia="sr-Latn-CS"/>
        </w:rPr>
        <w:t>н</w:t>
      </w:r>
      <w:r>
        <w:rPr>
          <w:rFonts w:cs="Arial"/>
          <w:lang w:val="sr-Latn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популације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вероватно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било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одабраних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субјеката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болест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 w:rsidRPr="00746761">
        <w:rPr>
          <w:rFonts w:cs="Arial"/>
          <w:i/>
          <w:color w:val="auto"/>
          <w:lang w:val="sr-Latn-CS" w:eastAsia="sr-Latn-CS"/>
        </w:rPr>
        <w:t>p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Стога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серије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независних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истра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ивања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свако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успеха</w:t>
      </w:r>
      <w:r w:rsidRPr="00E779C8">
        <w:rPr>
          <w:rFonts w:cs="Arial"/>
          <w:lang w:val="sr-Latn-CS" w:eastAsia="sr-Latn-CS"/>
        </w:rPr>
        <w:t xml:space="preserve"> </w:t>
      </w:r>
      <w:r w:rsidRPr="00746761">
        <w:rPr>
          <w:rFonts w:cs="Arial"/>
          <w:i/>
          <w:color w:val="auto"/>
          <w:lang w:val="sr-Latn-CS" w:eastAsia="sr-Latn-CS"/>
        </w:rPr>
        <w:t>p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бројем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успеха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тј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ланов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узорка</w:t>
      </w:r>
      <w:r>
        <w:rPr>
          <w:rFonts w:cs="Arial"/>
          <w:lang w:val="sr-Cyrl-CS" w:eastAsia="sr-Latn-CS"/>
        </w:rPr>
        <w:t>,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болест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пратити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расподелу</w:t>
      </w:r>
      <w:r w:rsidRPr="00E779C8">
        <w:rPr>
          <w:rFonts w:cs="Arial"/>
          <w:lang w:val="sr-Latn-CS" w:eastAsia="sr-Latn-CS"/>
        </w:rPr>
        <w:t>. K</w:t>
      </w:r>
      <w:r>
        <w:rPr>
          <w:rFonts w:cs="Arial"/>
          <w:lang w:val="sr-Latn-CS" w:eastAsia="sr-Latn-CS"/>
        </w:rPr>
        <w:t>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видети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касније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особине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омогу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авају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колико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прецизна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процена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преваленсе</w:t>
      </w:r>
      <w:r>
        <w:rPr>
          <w:rFonts w:cs="Arial"/>
          <w:lang w:val="sr-Cyrl-CS" w:eastAsia="sr-Latn-CS"/>
        </w:rPr>
        <w:t xml:space="preserve"> </w:t>
      </w:r>
      <w:r w:rsidRPr="00E779C8">
        <w:rPr>
          <w:rFonts w:cs="Arial"/>
          <w:lang w:val="sr-Latn-CS" w:eastAsia="sr-Latn-CS"/>
        </w:rPr>
        <w:t>(</w:t>
      </w:r>
      <w:r>
        <w:rPr>
          <w:rFonts w:cs="Arial"/>
          <w:lang w:val="sr-Cyrl-CS" w:eastAsia="sr-Latn-CS"/>
        </w:rPr>
        <w:t>део 5</w:t>
      </w:r>
      <w:r w:rsidRPr="00E779C8">
        <w:rPr>
          <w:rFonts w:cs="Arial"/>
          <w:lang w:val="sr-Latn-CS" w:eastAsia="sr-Latn-CS"/>
        </w:rPr>
        <w:t>.4).</w:t>
      </w:r>
    </w:p>
    <w:p w:rsidR="008C1652" w:rsidRDefault="008C1652" w:rsidP="008C1652">
      <w:pPr>
        <w:spacing w:before="0"/>
        <w:ind w:firstLine="720"/>
        <w:rPr>
          <w:rFonts w:cs="Arial"/>
          <w:lang w:val="sr-Latn-CS" w:eastAsia="sr-Latn-CS"/>
        </w:rPr>
      </w:pPr>
      <w:r w:rsidRPr="00E779C8">
        <w:rPr>
          <w:rFonts w:cs="Arial"/>
          <w:lang w:val="sr-Latn-CS" w:eastAsia="sr-Latn-CS"/>
        </w:rPr>
        <w:t>M</w:t>
      </w:r>
      <w:r>
        <w:rPr>
          <w:rFonts w:cs="Arial"/>
          <w:lang w:val="sr-Latn-CS" w:eastAsia="sr-Latn-CS"/>
        </w:rPr>
        <w:t>о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изра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унати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емо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нпр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направити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листу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ин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пасти</w:t>
      </w:r>
      <w:r w:rsidRPr="00E779C8">
        <w:rPr>
          <w:rFonts w:cs="Arial"/>
          <w:lang w:val="sr-Latn-CS" w:eastAsia="sr-Latn-CS"/>
        </w:rPr>
        <w:t xml:space="preserve"> 15 </w:t>
      </w:r>
      <w:r>
        <w:rPr>
          <w:rFonts w:cs="Arial"/>
          <w:lang w:val="sr-Latn-CS" w:eastAsia="sr-Latn-CS"/>
        </w:rPr>
        <w:t>нов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и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а</w:t>
      </w:r>
      <w:r w:rsidRPr="00E779C8">
        <w:rPr>
          <w:rFonts w:cs="Arial"/>
          <w:lang w:val="sr-Latn-CS" w:eastAsia="sr-Latn-CS"/>
        </w:rPr>
        <w:t>. M</w:t>
      </w:r>
      <w:r>
        <w:rPr>
          <w:rFonts w:cs="Arial"/>
          <w:lang w:val="sr-Latn-CS" w:eastAsia="sr-Latn-CS"/>
        </w:rPr>
        <w:t>е</w:t>
      </w:r>
      <w:r>
        <w:rPr>
          <w:rFonts w:cs="Arial"/>
          <w:lang w:val="sr-Cyrl-CS" w:eastAsia="sr-Latn-CS"/>
        </w:rPr>
        <w:t>ђ</w:t>
      </w:r>
      <w:r>
        <w:rPr>
          <w:rFonts w:cs="Arial"/>
          <w:lang w:val="sr-Latn-CS" w:eastAsia="sr-Latn-CS"/>
        </w:rPr>
        <w:t>утим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постоји</w:t>
      </w:r>
      <w:r w:rsidRPr="00E779C8">
        <w:rPr>
          <w:rFonts w:cs="Arial"/>
          <w:lang w:val="sr-Latn-CS" w:eastAsia="sr-Latn-CS"/>
        </w:rPr>
        <w:t xml:space="preserve"> 2</w:t>
      </w:r>
      <w:r w:rsidRPr="00E779C8">
        <w:rPr>
          <w:rFonts w:cs="Arial"/>
          <w:vertAlign w:val="superscript"/>
          <w:lang w:val="sr-Latn-CS" w:eastAsia="sr-Latn-CS"/>
        </w:rPr>
        <w:t>15</w:t>
      </w:r>
      <w:r w:rsidRPr="00E779C8">
        <w:rPr>
          <w:rFonts w:cs="Arial"/>
          <w:lang w:val="sr-Latn-CS" w:eastAsia="sr-Latn-CS"/>
        </w:rPr>
        <w:t xml:space="preserve"> = 32 768 </w:t>
      </w:r>
      <w:r>
        <w:rPr>
          <w:rFonts w:cs="Arial"/>
          <w:lang w:val="sr-Latn-CS" w:eastAsia="sr-Latn-CS"/>
        </w:rPr>
        <w:t>комбинација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15 </w:t>
      </w:r>
      <w:r>
        <w:rPr>
          <w:rFonts w:cs="Arial"/>
          <w:lang w:val="sr-Latn-CS" w:eastAsia="sr-Latn-CS"/>
        </w:rPr>
        <w:t>нов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и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тако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ово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</w:t>
      </w:r>
      <w:r>
        <w:rPr>
          <w:rFonts w:cs="Arial"/>
          <w:lang w:val="sr-Cyrl-CS" w:eastAsia="sr-Latn-CS"/>
        </w:rPr>
        <w:t>ш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практи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но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Уместо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тога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постоји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образац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смислу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пасти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Ово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омогу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разрешимо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ове </w:t>
      </w:r>
      <w:r>
        <w:rPr>
          <w:rFonts w:cs="Arial"/>
          <w:lang w:val="sr-Latn-CS" w:eastAsia="sr-Latn-CS"/>
        </w:rPr>
        <w:t>вероватно</w:t>
      </w:r>
      <w:r>
        <w:rPr>
          <w:rFonts w:cs="Arial"/>
          <w:lang w:val="sr-Cyrl-CS" w:eastAsia="sr-Latn-CS"/>
        </w:rPr>
        <w:t>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сваку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успеха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било 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истра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ивања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принципу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имамо</w:t>
      </w:r>
      <w:r>
        <w:rPr>
          <w:rFonts w:cs="Arial"/>
          <w:lang w:val="sr-Cyrl-CS" w:eastAsia="sr-Latn-CS"/>
        </w:rPr>
        <w:t xml:space="preserve"> </w:t>
      </w:r>
      <w:r w:rsidRPr="00746761">
        <w:rPr>
          <w:rFonts w:cs="Arial"/>
          <w:i/>
          <w:lang w:val="sr-Latn-CS" w:eastAsia="sr-Latn-CS"/>
        </w:rPr>
        <w:t>n</w:t>
      </w:r>
      <w:r>
        <w:rPr>
          <w:rFonts w:cs="Arial"/>
          <w:i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независних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истра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ива</w:t>
      </w:r>
      <w:r>
        <w:rPr>
          <w:rFonts w:cs="Arial"/>
          <w:lang w:val="sr-Cyrl-CS" w:eastAsia="sr-Latn-CS"/>
        </w:rPr>
        <w:t>њ</w:t>
      </w:r>
      <w:r>
        <w:rPr>
          <w:rFonts w:cs="Arial"/>
          <w:lang w:val="sr-Latn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ре</w:t>
      </w:r>
      <w:r>
        <w:rPr>
          <w:rFonts w:cs="Arial"/>
          <w:lang w:val="sr-Cyrl-CS" w:eastAsia="sr-Latn-CS"/>
        </w:rPr>
        <w:t>з</w:t>
      </w:r>
      <w:r>
        <w:rPr>
          <w:rFonts w:cs="Arial"/>
          <w:lang w:val="sr-Latn-CS" w:eastAsia="sr-Latn-CS"/>
        </w:rPr>
        <w:t>ултат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истра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ивања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успе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ан</w:t>
      </w:r>
      <w:r w:rsidRPr="00E779C8">
        <w:rPr>
          <w:rFonts w:cs="Arial"/>
          <w:lang w:val="sr-Latn-CS" w:eastAsia="sr-Latn-CS"/>
        </w:rPr>
        <w:t xml:space="preserve"> </w:t>
      </w:r>
      <w:r w:rsidRPr="00746761">
        <w:rPr>
          <w:rFonts w:cs="Arial"/>
          <w:i/>
          <w:color w:val="auto"/>
          <w:lang w:val="sr-Latn-CS" w:eastAsia="sr-Latn-CS"/>
        </w:rPr>
        <w:t>p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Вероватно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 w:rsidRPr="00765EF0">
        <w:rPr>
          <w:rFonts w:cs="Arial"/>
          <w:i/>
          <w:color w:val="auto"/>
          <w:lang w:val="sr-Latn-CS" w:eastAsia="sr-Latn-CS"/>
        </w:rPr>
        <w:t>r</w:t>
      </w:r>
      <w:r w:rsidRPr="001660C8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успеха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</w:p>
    <w:p w:rsidR="008C1652" w:rsidRPr="00E779C8" w:rsidRDefault="008C1652" w:rsidP="008C1652">
      <w:pPr>
        <w:pStyle w:val="Equation1"/>
        <w:rPr>
          <w:lang w:val="sr-Latn-CS" w:eastAsia="sr-Latn-CS"/>
        </w:rPr>
      </w:pPr>
      <w:r w:rsidRPr="004512BC">
        <w:rPr>
          <w:position w:val="-24"/>
          <w:lang w:val="sr-Latn-CS" w:eastAsia="sr-Latn-CS"/>
        </w:rPr>
        <w:object w:dxaOrig="354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6.55pt;height:29.45pt" o:ole="">
            <v:imagedata r:id="rId10" o:title=""/>
          </v:shape>
          <o:OLEObject Type="Embed" ProgID="Equation.3" ShapeID="_x0000_i1025" DrawAspect="Content" ObjectID="_1602864513" r:id="rId11"/>
        </w:object>
      </w:r>
    </w:p>
    <w:p w:rsidR="008C1652" w:rsidRPr="00E779C8" w:rsidRDefault="008C1652" w:rsidP="008C1652">
      <w:pPr>
        <w:rPr>
          <w:rFonts w:cs="Arial"/>
          <w:lang w:val="sr-Latn-CS" w:eastAsia="sr-Latn-CS"/>
        </w:rPr>
      </w:pPr>
      <w:r>
        <w:rPr>
          <w:rFonts w:cs="Arial"/>
          <w:lang w:val="sr-Cyrl-CS" w:eastAsia="sr-Latn-CS"/>
        </w:rPr>
        <w:t>г</w:t>
      </w:r>
      <w:r>
        <w:rPr>
          <w:rFonts w:cs="Arial"/>
          <w:lang w:val="sr-Latn-CS" w:eastAsia="sr-Latn-CS"/>
        </w:rPr>
        <w:t>де</w:t>
      </w:r>
      <w:r>
        <w:rPr>
          <w:rFonts w:cs="Arial"/>
          <w:lang w:val="sr-Cyrl-CS" w:eastAsia="sr-Latn-CS"/>
        </w:rPr>
        <w:t xml:space="preserve"> се</w:t>
      </w:r>
      <w:r w:rsidRPr="00E779C8">
        <w:rPr>
          <w:rFonts w:cs="Arial"/>
          <w:lang w:val="sr-Latn-CS" w:eastAsia="sr-Latn-CS"/>
        </w:rPr>
        <w:t xml:space="preserve"> </w:t>
      </w:r>
      <w:r w:rsidRPr="00BF6C10">
        <w:rPr>
          <w:rFonts w:cs="Arial"/>
          <w:i/>
          <w:color w:val="auto"/>
          <w:lang w:val="sr-Latn-CS" w:eastAsia="sr-Latn-CS"/>
        </w:rPr>
        <w:t>n!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зове</w:t>
      </w:r>
      <w:r w:rsidRPr="00E779C8">
        <w:rPr>
          <w:rFonts w:cs="Arial"/>
          <w:lang w:val="sr-Latn-CS" w:eastAsia="sr-Latn-CS"/>
        </w:rPr>
        <w:t xml:space="preserve"> </w:t>
      </w:r>
      <w:r w:rsidRPr="00BF6C10">
        <w:rPr>
          <w:rFonts w:cs="Arial"/>
          <w:i/>
          <w:color w:val="auto"/>
          <w:lang w:val="sr-Latn-CS" w:eastAsia="sr-Latn-CS"/>
        </w:rPr>
        <w:t>n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фактор</w:t>
      </w:r>
      <w:r>
        <w:rPr>
          <w:rFonts w:cs="Arial"/>
          <w:lang w:val="sr-Cyrl-CS" w:eastAsia="sr-Latn-CS"/>
        </w:rPr>
        <w:t>ијел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Cyrl-CS" w:eastAsia="sr-Latn-CS"/>
        </w:rPr>
        <w:t xml:space="preserve">и он </w:t>
      </w:r>
      <w:r>
        <w:rPr>
          <w:rFonts w:cs="Arial"/>
          <w:lang w:val="sr-Latn-CS" w:eastAsia="sr-Latn-CS"/>
        </w:rPr>
        <w:t>је</w:t>
      </w:r>
      <w:r w:rsidRPr="00CF7C68">
        <w:rPr>
          <w:rFonts w:cs="Arial"/>
          <w:position w:val="-10"/>
          <w:lang w:val="sr-Latn-CS" w:eastAsia="sr-Latn-CS"/>
        </w:rPr>
        <w:object w:dxaOrig="2439" w:dyaOrig="300">
          <v:shape id="_x0000_i1026" type="#_x0000_t75" style="width:122.1pt;height:15.05pt" o:ole="">
            <v:imagedata r:id="rId12" o:title=""/>
          </v:shape>
          <o:OLEObject Type="Embed" ProgID="Equation.3" ShapeID="_x0000_i1026" DrawAspect="Content" ObjectID="_1602864514" r:id="rId13"/>
        </w:object>
      </w:r>
      <w:r w:rsidRPr="00422DE7">
        <w:rPr>
          <w:rFonts w:cs="Arial"/>
          <w:i/>
          <w:color w:val="auto"/>
          <w:lang w:val="sr-Latn-CS" w:eastAsia="sr-Latn-CS"/>
        </w:rPr>
        <w:t>.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Овај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непрактичан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образац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настаје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овај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начин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било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одређену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серију</w:t>
      </w:r>
      <w:r w:rsidRPr="00E779C8">
        <w:rPr>
          <w:rFonts w:cs="Arial"/>
          <w:lang w:val="sr-Latn-CS" w:eastAsia="sr-Latn-CS"/>
        </w:rPr>
        <w:t xml:space="preserve"> </w:t>
      </w:r>
      <w:r w:rsidRPr="00765EF0">
        <w:rPr>
          <w:rFonts w:cs="Arial"/>
          <w:i/>
          <w:color w:val="auto"/>
          <w:lang w:val="sr-Latn-CS" w:eastAsia="sr-Latn-CS"/>
        </w:rPr>
        <w:t>r</w:t>
      </w:r>
      <w:r w:rsidRPr="001660C8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успеха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свака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вероватноћом</w:t>
      </w:r>
      <w:r w:rsidRPr="00E779C8">
        <w:rPr>
          <w:rFonts w:cs="Arial"/>
          <w:lang w:val="sr-Latn-CS" w:eastAsia="sr-Latn-CS"/>
        </w:rPr>
        <w:t xml:space="preserve"> </w:t>
      </w:r>
      <w:r w:rsidRPr="00746761">
        <w:rPr>
          <w:rFonts w:cs="Arial"/>
          <w:i/>
          <w:color w:val="auto"/>
          <w:lang w:val="sr-Latn-CS" w:eastAsia="sr-Latn-CS"/>
        </w:rPr>
        <w:t>p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 w:rsidRPr="00422DE7">
        <w:rPr>
          <w:rFonts w:cs="Arial"/>
          <w:i/>
          <w:color w:val="auto"/>
          <w:lang w:val="sr-Latn-CS" w:eastAsia="sr-Latn-CS"/>
        </w:rPr>
        <w:t>n - r</w:t>
      </w:r>
      <w:r w:rsidRPr="001660C8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неуспеха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сваки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вероватноћом</w:t>
      </w:r>
      <w:r w:rsidRPr="00E779C8">
        <w:rPr>
          <w:rFonts w:cs="Arial"/>
          <w:lang w:val="sr-Latn-CS" w:eastAsia="sr-Latn-CS"/>
        </w:rPr>
        <w:t xml:space="preserve"> 1</w:t>
      </w:r>
      <w:r>
        <w:rPr>
          <w:rFonts w:cs="Arial"/>
          <w:lang w:val="sr-Cyrl-CS" w:eastAsia="sr-Latn-CS"/>
        </w:rPr>
        <w:t xml:space="preserve"> </w:t>
      </w:r>
      <w:r w:rsidRPr="00E779C8">
        <w:rPr>
          <w:rFonts w:cs="Arial"/>
          <w:lang w:val="sr-Latn-CS" w:eastAsia="sr-Latn-CS"/>
        </w:rPr>
        <w:t>-</w:t>
      </w:r>
      <w:r w:rsidRPr="00622062">
        <w:rPr>
          <w:rFonts w:cs="Arial"/>
          <w:i/>
          <w:color w:val="auto"/>
          <w:lang w:val="sr-Latn-CS" w:eastAsia="sr-Latn-CS"/>
        </w:rPr>
        <w:t xml:space="preserve"> </w:t>
      </w:r>
      <w:r w:rsidRPr="00746761">
        <w:rPr>
          <w:rFonts w:cs="Arial"/>
          <w:i/>
          <w:color w:val="auto"/>
          <w:lang w:val="sr-Latn-CS" w:eastAsia="sr-Latn-CS"/>
        </w:rPr>
        <w:t>p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вероватно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серије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десити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 w:rsidRPr="00E779C8">
        <w:rPr>
          <w:rFonts w:cs="Arial"/>
          <w:position w:val="-10"/>
          <w:lang w:val="sr-Latn-CS" w:eastAsia="sr-Latn-CS"/>
        </w:rPr>
        <w:object w:dxaOrig="1140" w:dyaOrig="360">
          <v:shape id="_x0000_i1027" type="#_x0000_t75" style="width:56.95pt;height:18.15pt" o:ole="">
            <v:imagedata r:id="rId14" o:title=""/>
          </v:shape>
          <o:OLEObject Type="Embed" ProgID="Equation.3" ShapeID="_x0000_i1027" DrawAspect="Content" ObjectID="_1602864515" r:id="rId15"/>
        </w:object>
      </w:r>
      <w:r>
        <w:rPr>
          <w:rFonts w:cs="Arial"/>
          <w:lang w:val="sr-Cyrl-CS" w:eastAsia="sr-Latn-CS"/>
        </w:rPr>
        <w:t xml:space="preserve">, </w:t>
      </w:r>
      <w:r>
        <w:rPr>
          <w:rFonts w:cs="Arial"/>
          <w:lang w:val="sr-Latn-CS" w:eastAsia="sr-Latn-CS"/>
        </w:rPr>
        <w:t>с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обзиром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истраживања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независна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примењује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правило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множења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начина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којима</w:t>
      </w:r>
      <w:r w:rsidRPr="00E779C8">
        <w:rPr>
          <w:rFonts w:cs="Arial"/>
          <w:lang w:val="sr-Latn-CS" w:eastAsia="sr-Latn-CS"/>
        </w:rPr>
        <w:t xml:space="preserve"> </w:t>
      </w:r>
      <w:r w:rsidRPr="00765EF0">
        <w:rPr>
          <w:rFonts w:cs="Arial"/>
          <w:i/>
          <w:color w:val="auto"/>
          <w:lang w:val="sr-Latn-CS" w:eastAsia="sr-Latn-CS"/>
        </w:rPr>
        <w:t>r</w:t>
      </w:r>
      <w:r w:rsidRPr="001660C8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ствари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изабране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E779C8">
        <w:rPr>
          <w:rFonts w:cs="Arial"/>
          <w:lang w:val="sr-Latn-CS" w:eastAsia="sr-Latn-CS"/>
        </w:rPr>
        <w:t xml:space="preserve"> </w:t>
      </w:r>
      <w:r w:rsidRPr="00422DE7">
        <w:rPr>
          <w:rFonts w:cs="Arial"/>
          <w:i/>
          <w:color w:val="auto"/>
          <w:lang w:val="sr-Latn-CS" w:eastAsia="sr-Latn-CS"/>
        </w:rPr>
        <w:t xml:space="preserve">n </w:t>
      </w:r>
      <w:r>
        <w:rPr>
          <w:rFonts w:cs="Arial"/>
          <w:lang w:val="sr-Latn-CS" w:eastAsia="sr-Latn-CS"/>
        </w:rPr>
        <w:t>ствари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 w:rsidRPr="00E779C8">
        <w:rPr>
          <w:rFonts w:cs="Arial"/>
          <w:position w:val="-24"/>
          <w:lang w:val="sr-Latn-CS" w:eastAsia="sr-Latn-CS"/>
        </w:rPr>
        <w:object w:dxaOrig="760" w:dyaOrig="580">
          <v:shape id="_x0000_i1028" type="#_x0000_t75" style="width:38.2pt;height:29.45pt" o:ole="">
            <v:imagedata r:id="rId16" o:title=""/>
          </v:shape>
          <o:OLEObject Type="Embed" ProgID="Equation.3" ShapeID="_x0000_i1028" DrawAspect="Content" ObjectID="_1602864516" r:id="rId17"/>
        </w:object>
      </w:r>
      <w:r w:rsidRPr="00E779C8">
        <w:rPr>
          <w:rFonts w:cs="Arial"/>
          <w:lang w:val="sr-Latn-CS" w:eastAsia="sr-Latn-CS"/>
        </w:rPr>
        <w:t xml:space="preserve">.  </w:t>
      </w:r>
      <w:r>
        <w:rPr>
          <w:rFonts w:cs="Arial"/>
          <w:lang w:val="sr-Latn-CS" w:eastAsia="sr-Latn-CS"/>
        </w:rPr>
        <w:t>Само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комбинација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десити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временском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периоду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па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имамо</w:t>
      </w:r>
      <w:r w:rsidRPr="00E779C8">
        <w:rPr>
          <w:rFonts w:cs="Arial"/>
          <w:lang w:val="sr-Latn-CS" w:eastAsia="sr-Latn-CS"/>
        </w:rPr>
        <w:t xml:space="preserve"> </w:t>
      </w:r>
      <w:r w:rsidRPr="00E779C8">
        <w:rPr>
          <w:rFonts w:cs="Arial"/>
          <w:position w:val="-24"/>
          <w:lang w:val="sr-Latn-CS" w:eastAsia="sr-Latn-CS"/>
        </w:rPr>
        <w:object w:dxaOrig="760" w:dyaOrig="580">
          <v:shape id="_x0000_i1029" type="#_x0000_t75" style="width:38.2pt;height:29.45pt" o:ole="">
            <v:imagedata r:id="rId18" o:title=""/>
          </v:shape>
          <o:OLEObject Type="Embed" ProgID="Equation.3" ShapeID="_x0000_i1029" DrawAspect="Content" ObjectID="_1602864517" r:id="rId19"/>
        </w:objec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начина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међусобно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искључују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десе</w:t>
      </w:r>
      <w:r w:rsidRPr="00E779C8">
        <w:rPr>
          <w:rFonts w:cs="Arial"/>
          <w:lang w:val="sr-Latn-CS" w:eastAsia="sr-Latn-CS"/>
        </w:rPr>
        <w:t xml:space="preserve"> </w:t>
      </w:r>
      <w:r w:rsidRPr="00765EF0">
        <w:rPr>
          <w:rFonts w:cs="Arial"/>
          <w:i/>
          <w:color w:val="auto"/>
          <w:lang w:val="sr-Latn-CS" w:eastAsia="sr-Latn-CS"/>
        </w:rPr>
        <w:t>r</w:t>
      </w:r>
      <w:r w:rsidRPr="001660C8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успеси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сваки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вероватноћом</w:t>
      </w:r>
      <w:r w:rsidRPr="00E779C8">
        <w:rPr>
          <w:rFonts w:cs="Arial"/>
          <w:lang w:val="sr-Latn-CS" w:eastAsia="sr-Latn-CS"/>
        </w:rPr>
        <w:t xml:space="preserve"> </w:t>
      </w:r>
      <w:r w:rsidRPr="00E779C8">
        <w:rPr>
          <w:rFonts w:cs="Arial"/>
          <w:position w:val="-10"/>
          <w:lang w:val="sr-Latn-CS" w:eastAsia="sr-Latn-CS"/>
        </w:rPr>
        <w:object w:dxaOrig="1140" w:dyaOrig="360">
          <v:shape id="_x0000_i1030" type="#_x0000_t75" style="width:56.95pt;height:18.15pt" o:ole="">
            <v:imagedata r:id="rId14" o:title=""/>
          </v:shape>
          <o:OLEObject Type="Embed" ProgID="Equation.3" ShapeID="_x0000_i1030" DrawAspect="Content" ObjectID="_1602864518" r:id="rId20"/>
        </w:objec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имамо</w:t>
      </w:r>
      <w:r w:rsidRPr="00E779C8">
        <w:rPr>
          <w:rFonts w:cs="Arial"/>
          <w:lang w:val="sr-Latn-CS" w:eastAsia="sr-Latn-CS"/>
        </w:rPr>
        <w:t xml:space="preserve"> </w:t>
      </w:r>
      <w:r w:rsidRPr="00765EF0">
        <w:rPr>
          <w:rFonts w:cs="Arial"/>
          <w:i/>
          <w:color w:val="auto"/>
          <w:lang w:val="sr-Latn-CS" w:eastAsia="sr-Latn-CS"/>
        </w:rPr>
        <w:t>r</w:t>
      </w:r>
      <w:r w:rsidRPr="001660C8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успехе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ових</w:t>
      </w:r>
      <w:r>
        <w:rPr>
          <w:rFonts w:cs="Arial"/>
          <w:lang w:val="sr-Cyrl-CS" w:eastAsia="sr-Latn-CS"/>
        </w:rPr>
        <w:t xml:space="preserve"> </w:t>
      </w:r>
      <w:r w:rsidRPr="00E779C8">
        <w:rPr>
          <w:rFonts w:cs="Arial"/>
          <w:position w:val="-24"/>
          <w:lang w:val="sr-Latn-CS" w:eastAsia="sr-Latn-CS"/>
        </w:rPr>
        <w:object w:dxaOrig="760" w:dyaOrig="580">
          <v:shape id="_x0000_i1031" type="#_x0000_t75" style="width:38.2pt;height:29.45pt" o:ole="">
            <v:imagedata r:id="rId18" o:title=""/>
          </v:shape>
          <o:OLEObject Type="Embed" ProgID="Equation.3" ShapeID="_x0000_i1031" DrawAspect="Content" ObjectID="_1602864519" r:id="rId21"/>
        </w:objec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формула изнад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Они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сећају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развоја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математици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видети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ово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један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термина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одатле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>.</w:t>
      </w:r>
    </w:p>
    <w:p w:rsidR="008C1652" w:rsidRDefault="008C1652" w:rsidP="008C1652">
      <w:pPr>
        <w:pStyle w:val="Figure1"/>
        <w:spacing w:before="240"/>
      </w:pPr>
      <w:r>
        <w:rPr>
          <w:noProof/>
          <w:lang w:val="en-US"/>
        </w:rPr>
        <w:drawing>
          <wp:inline distT="0" distB="0" distL="0" distR="0">
            <wp:extent cx="5462546" cy="2629036"/>
            <wp:effectExtent l="19050" t="0" r="4804" b="0"/>
            <wp:docPr id="23" name="Picture 23" descr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Slika 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5476" cy="2630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652" w:rsidRPr="00024C9C" w:rsidRDefault="008C1652" w:rsidP="008C1652">
      <w:pPr>
        <w:spacing w:before="0"/>
        <w:jc w:val="center"/>
        <w:rPr>
          <w:rFonts w:cs="Arial"/>
          <w:color w:val="auto"/>
          <w:lang w:val="sr-Latn-CS" w:eastAsia="sr-Latn-CS"/>
        </w:rPr>
      </w:pPr>
      <w:r>
        <w:rPr>
          <w:rFonts w:cs="Arial"/>
          <w:color w:val="auto"/>
          <w:lang w:val="sr-Latn-CS" w:eastAsia="sr-Latn-CS"/>
        </w:rPr>
        <w:t>Слика</w:t>
      </w:r>
      <w:r w:rsidRPr="00024C9C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Cyrl-CS" w:eastAsia="sr-Latn-CS"/>
        </w:rPr>
        <w:t>3</w:t>
      </w:r>
      <w:r w:rsidRPr="00024C9C">
        <w:rPr>
          <w:rFonts w:cs="Arial"/>
          <w:color w:val="auto"/>
          <w:lang w:val="sr-Latn-CS" w:eastAsia="sr-Latn-CS"/>
        </w:rPr>
        <w:t>.3</w:t>
      </w:r>
      <w:r>
        <w:rPr>
          <w:rFonts w:cs="Arial"/>
          <w:color w:val="auto"/>
          <w:lang w:val="sr-Latn-CS" w:eastAsia="sr-Latn-CS"/>
        </w:rPr>
        <w:t xml:space="preserve"> </w:t>
      </w:r>
      <w:r w:rsidRPr="00024C9C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различитим</w:t>
      </w:r>
      <w:r w:rsidRPr="00E779C8">
        <w:rPr>
          <w:rFonts w:cs="Arial"/>
          <w:lang w:val="sr-Latn-CS" w:eastAsia="sr-Latn-CS"/>
        </w:rPr>
        <w:t xml:space="preserve"> </w:t>
      </w:r>
      <w:r w:rsidRPr="005B70F8">
        <w:rPr>
          <w:rFonts w:cs="Arial"/>
          <w:i/>
          <w:lang w:val="sr-Latn-CS" w:eastAsia="sr-Latn-CS"/>
        </w:rPr>
        <w:t>n</w:t>
      </w:r>
      <w:r w:rsidRPr="00E779C8">
        <w:rPr>
          <w:rFonts w:cs="Arial"/>
          <w:lang w:val="sr-Latn-CS" w:eastAsia="sr-Latn-CS"/>
        </w:rPr>
        <w:t xml:space="preserve">,  </w:t>
      </w:r>
      <w:r w:rsidRPr="00BE6AED">
        <w:rPr>
          <w:rFonts w:cs="Arial"/>
          <w:i/>
          <w:lang w:val="sr-Latn-CS" w:eastAsia="sr-Latn-CS"/>
        </w:rPr>
        <w:t>p</w:t>
      </w:r>
      <w:r w:rsidRPr="00E779C8">
        <w:rPr>
          <w:rFonts w:cs="Arial"/>
          <w:lang w:val="sr-Latn-CS" w:eastAsia="sr-Latn-CS"/>
        </w:rPr>
        <w:t xml:space="preserve"> = 0.3</w:t>
      </w:r>
    </w:p>
    <w:p w:rsidR="008C1652" w:rsidRDefault="008C1652" w:rsidP="008C1652">
      <w:pPr>
        <w:spacing w:before="0"/>
        <w:ind w:firstLine="567"/>
        <w:rPr>
          <w:rFonts w:cs="Arial"/>
          <w:color w:val="auto"/>
          <w:lang w:val="sr-Latn-CS" w:eastAsia="sr-Latn-CS"/>
        </w:rPr>
      </w:pPr>
    </w:p>
    <w:p w:rsidR="008C1652" w:rsidRDefault="008C1652" w:rsidP="008C1652">
      <w:pPr>
        <w:spacing w:before="0"/>
        <w:ind w:firstLine="720"/>
        <w:rPr>
          <w:rFonts w:cs="Arial"/>
          <w:lang w:val="sr-Latn-CS" w:eastAsia="sr-Latn-CS"/>
        </w:rPr>
      </w:pPr>
      <w:bookmarkStart w:id="23" w:name="PG92"/>
      <w:bookmarkStart w:id="24" w:name="_Toc261678954"/>
      <w:bookmarkEnd w:id="23"/>
      <w:r>
        <w:rPr>
          <w:rFonts w:cs="Arial"/>
          <w:lang w:val="sr-Latn-CS" w:eastAsia="sr-Latn-CS"/>
        </w:rPr>
        <w:t>Ово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применити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приликом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 w:rsidRPr="00BE6AED">
        <w:rPr>
          <w:rFonts w:cs="Arial"/>
          <w:i/>
          <w:lang w:val="sr-Latn-CS" w:eastAsia="sr-Latn-CS"/>
        </w:rPr>
        <w:t>p</w:t>
      </w:r>
      <w:r w:rsidRPr="00E779C8">
        <w:rPr>
          <w:rFonts w:cs="Arial"/>
          <w:lang w:val="sr-Latn-CS" w:eastAsia="sr-Latn-CS"/>
        </w:rPr>
        <w:t xml:space="preserve"> = 0.5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 w:rsidRPr="005B70F8">
        <w:rPr>
          <w:rFonts w:cs="Arial"/>
          <w:i/>
          <w:lang w:val="sr-Latn-CS" w:eastAsia="sr-Latn-CS"/>
        </w:rPr>
        <w:t>n</w:t>
      </w:r>
      <w:r w:rsidRPr="00E779C8">
        <w:rPr>
          <w:rFonts w:cs="Arial"/>
          <w:lang w:val="sr-Latn-CS" w:eastAsia="sr-Latn-CS"/>
        </w:rPr>
        <w:t xml:space="preserve"> = 2. </w:t>
      </w:r>
      <w:r>
        <w:rPr>
          <w:rFonts w:cs="Arial"/>
          <w:lang w:val="sr-Latn-CS" w:eastAsia="sr-Latn-CS"/>
        </w:rPr>
        <w:t>Стога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главе</w:t>
      </w:r>
      <w:r w:rsidRPr="00E779C8">
        <w:rPr>
          <w:rFonts w:cs="Arial"/>
          <w:lang w:val="sr-Latn-CS" w:eastAsia="sr-Latn-CS"/>
        </w:rPr>
        <w:t xml:space="preserve"> (</w:t>
      </w:r>
      <w:r w:rsidRPr="00257374">
        <w:rPr>
          <w:rFonts w:cs="Arial"/>
          <w:position w:val="-4"/>
          <w:lang w:val="sr-Latn-CS" w:eastAsia="sr-Latn-CS"/>
        </w:rPr>
        <w:object w:dxaOrig="460" w:dyaOrig="240">
          <v:shape id="_x0000_i1032" type="#_x0000_t75" style="width:23.15pt;height:11.9pt" o:ole="">
            <v:imagedata r:id="rId23" o:title=""/>
          </v:shape>
          <o:OLEObject Type="Embed" ProgID="Equation.3" ShapeID="_x0000_i1032" DrawAspect="Content" ObjectID="_1602864520" r:id="rId24"/>
        </w:object>
      </w:r>
      <w:r w:rsidRPr="00E779C8">
        <w:rPr>
          <w:rFonts w:cs="Arial"/>
          <w:lang w:val="sr-Latn-CS" w:eastAsia="sr-Latn-CS"/>
        </w:rPr>
        <w:t xml:space="preserve">)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>:</w:t>
      </w:r>
    </w:p>
    <w:p w:rsidR="008C1652" w:rsidRPr="00E779C8" w:rsidRDefault="008C1652" w:rsidP="008C1652">
      <w:pPr>
        <w:pStyle w:val="Equation1"/>
        <w:rPr>
          <w:lang w:val="sr-Latn-CS" w:eastAsia="sr-Latn-CS"/>
        </w:rPr>
      </w:pPr>
      <w:r w:rsidRPr="004512BC">
        <w:rPr>
          <w:position w:val="-24"/>
          <w:lang w:val="sr-Latn-CS" w:eastAsia="sr-Latn-CS"/>
        </w:rPr>
        <w:object w:dxaOrig="7260" w:dyaOrig="580">
          <v:shape id="_x0000_i1033" type="#_x0000_t75" style="width:362.5pt;height:29.45pt" o:ole="">
            <v:imagedata r:id="rId25" o:title=""/>
          </v:shape>
          <o:OLEObject Type="Embed" ProgID="Equation.3" ShapeID="_x0000_i1033" DrawAspect="Content" ObjectID="_1602864521" r:id="rId26"/>
        </w:object>
      </w:r>
    </w:p>
    <w:p w:rsidR="008C1652" w:rsidRPr="00E779C8" w:rsidRDefault="008C1652" w:rsidP="008C1652">
      <w:pPr>
        <w:spacing w:before="0"/>
        <w:ind w:firstLine="720"/>
        <w:rPr>
          <w:rFonts w:cs="Arial"/>
          <w:lang w:val="sr-Latn-CS" w:eastAsia="sr-Latn-CS"/>
        </w:rPr>
      </w:pPr>
    </w:p>
    <w:p w:rsidR="008C1652" w:rsidRDefault="008C1652" w:rsidP="008C1652">
      <w:pPr>
        <w:spacing w:before="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Запамтите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0! = 1,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било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та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степеновано на</w:t>
      </w:r>
      <w:r w:rsidRPr="00E779C8">
        <w:rPr>
          <w:rFonts w:cs="Arial"/>
          <w:lang w:val="sr-Latn-CS" w:eastAsia="sr-Latn-CS"/>
        </w:rPr>
        <w:t xml:space="preserve"> 0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1. </w:t>
      </w:r>
      <w:r>
        <w:rPr>
          <w:rFonts w:cs="Arial"/>
          <w:lang w:val="sr-Latn-CS" w:eastAsia="sr-Latn-CS"/>
        </w:rPr>
        <w:t>Слично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томе</w:t>
      </w:r>
      <w:r>
        <w:rPr>
          <w:rFonts w:cs="Arial"/>
          <w:lang w:val="sr-Cyrl-CS" w:eastAsia="sr-Latn-CS"/>
        </w:rPr>
        <w:t xml:space="preserve"> за</w:t>
      </w:r>
      <w:r w:rsidRPr="00E779C8">
        <w:rPr>
          <w:rFonts w:cs="Arial"/>
          <w:lang w:val="sr-Latn-CS" w:eastAsia="sr-Latn-CS"/>
        </w:rPr>
        <w:t xml:space="preserve"> </w:t>
      </w:r>
      <w:r w:rsidRPr="00765EF0">
        <w:rPr>
          <w:rFonts w:cs="Arial"/>
          <w:i/>
          <w:color w:val="auto"/>
          <w:lang w:val="sr-Latn-CS" w:eastAsia="sr-Latn-CS"/>
        </w:rPr>
        <w:t>r</w:t>
      </w:r>
      <w:r w:rsidRPr="001660C8">
        <w:rPr>
          <w:rFonts w:cs="Arial"/>
          <w:color w:val="auto"/>
          <w:lang w:val="sr-Latn-CS" w:eastAsia="sr-Latn-CS"/>
        </w:rPr>
        <w:t xml:space="preserve"> </w:t>
      </w:r>
      <w:r w:rsidRPr="00E779C8">
        <w:rPr>
          <w:rFonts w:cs="Arial"/>
          <w:lang w:val="sr-Latn-CS" w:eastAsia="sr-Latn-CS"/>
        </w:rPr>
        <w:t xml:space="preserve">= 1 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 w:rsidRPr="00765EF0">
        <w:rPr>
          <w:rFonts w:cs="Arial"/>
          <w:i/>
          <w:color w:val="auto"/>
          <w:lang w:val="sr-Latn-CS" w:eastAsia="sr-Latn-CS"/>
        </w:rPr>
        <w:t>r</w:t>
      </w:r>
      <w:r w:rsidRPr="001660C8">
        <w:rPr>
          <w:rFonts w:cs="Arial"/>
          <w:color w:val="auto"/>
          <w:lang w:val="sr-Latn-CS" w:eastAsia="sr-Latn-CS"/>
        </w:rPr>
        <w:t xml:space="preserve"> </w:t>
      </w:r>
      <w:r w:rsidRPr="00E779C8">
        <w:rPr>
          <w:rFonts w:cs="Arial"/>
          <w:lang w:val="sr-Latn-CS" w:eastAsia="sr-Latn-CS"/>
        </w:rPr>
        <w:t>= 0:</w:t>
      </w:r>
    </w:p>
    <w:p w:rsidR="008C1652" w:rsidRDefault="008C1652" w:rsidP="008C1652">
      <w:pPr>
        <w:pStyle w:val="Equation1"/>
        <w:rPr>
          <w:lang w:val="sr-Latn-CS" w:eastAsia="sr-Latn-CS"/>
        </w:rPr>
      </w:pPr>
      <w:r w:rsidRPr="00C675EB">
        <w:rPr>
          <w:position w:val="-20"/>
          <w:lang w:val="sr-Latn-CS" w:eastAsia="sr-Latn-CS"/>
        </w:rPr>
        <w:object w:dxaOrig="4840" w:dyaOrig="540">
          <v:shape id="_x0000_i1034" type="#_x0000_t75" style="width:241.65pt;height:27.55pt" o:ole="">
            <v:imagedata r:id="rId27" o:title=""/>
          </v:shape>
          <o:OLEObject Type="Embed" ProgID="Equation.3" ShapeID="_x0000_i1034" DrawAspect="Content" ObjectID="_1602864522" r:id="rId28"/>
        </w:object>
      </w:r>
    </w:p>
    <w:p w:rsidR="008C1652" w:rsidRPr="00E779C8" w:rsidRDefault="008C1652" w:rsidP="008C1652">
      <w:pPr>
        <w:pStyle w:val="Equation1"/>
        <w:rPr>
          <w:lang w:val="sr-Latn-CS" w:eastAsia="sr-Latn-CS"/>
        </w:rPr>
      </w:pPr>
      <w:r w:rsidRPr="00C675EB">
        <w:rPr>
          <w:position w:val="-20"/>
          <w:lang w:val="sr-Latn-CS" w:eastAsia="sr-Latn-CS"/>
        </w:rPr>
        <w:object w:dxaOrig="4959" w:dyaOrig="540">
          <v:shape id="_x0000_i1035" type="#_x0000_t75" style="width:247.3pt;height:27.55pt" o:ole="">
            <v:imagedata r:id="rId29" o:title=""/>
          </v:shape>
          <o:OLEObject Type="Embed" ProgID="Equation.3" ShapeID="_x0000_i1035" DrawAspect="Content" ObjectID="_1602864523" r:id="rId30"/>
        </w:object>
      </w:r>
    </w:p>
    <w:p w:rsidR="008C1652" w:rsidRPr="00E779C8" w:rsidRDefault="008C1652" w:rsidP="008C1652">
      <w:pPr>
        <w:spacing w:before="0"/>
        <w:rPr>
          <w:rFonts w:cs="Arial"/>
          <w:lang w:val="sr-Latn-CS" w:eastAsia="sr-Latn-CS"/>
        </w:rPr>
      </w:pPr>
    </w:p>
    <w:p w:rsidR="008C1652" w:rsidRPr="00E779C8" w:rsidRDefault="008C1652" w:rsidP="008C1652">
      <w:pPr>
        <w:spacing w:before="0"/>
        <w:ind w:firstLine="567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Ово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новчића</w:t>
      </w:r>
      <w:r w:rsidRPr="00E779C8">
        <w:rPr>
          <w:rFonts w:cs="Arial"/>
          <w:lang w:val="sr-Latn-CS" w:eastAsia="sr-Latn-CS"/>
        </w:rPr>
        <w:t>. M</w:t>
      </w:r>
      <w:r>
        <w:rPr>
          <w:rFonts w:cs="Arial"/>
          <w:lang w:val="sr-Latn-CS" w:eastAsia="sr-Latn-CS"/>
        </w:rPr>
        <w:t>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користити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серије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истраживања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могућа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исхода</w:t>
      </w:r>
      <w:r w:rsidRPr="00E779C8">
        <w:rPr>
          <w:rFonts w:cs="Arial"/>
          <w:lang w:val="sr-Latn-CS" w:eastAsia="sr-Latn-CS"/>
        </w:rPr>
        <w:t>. 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лечимо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групу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пацијената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оних пацијената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опорав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добија</w:t>
      </w:r>
      <w:r w:rsidRPr="007857D0">
        <w:rPr>
          <w:rFonts w:cs="Arial"/>
          <w:lang w:val="sr-Cyrl-CS" w:eastAsia="sr-Latn-CS"/>
        </w:rPr>
        <w:t xml:space="preserve"> </w:t>
      </w:r>
      <w:r>
        <w:rPr>
          <w:rFonts w:cs="Arial"/>
          <w:lang w:val="sr-Cyrl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>. 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меримо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крвни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притисак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групе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онај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означен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хипертензија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добија</w:t>
      </w:r>
      <w:r w:rsidRPr="007857D0">
        <w:rPr>
          <w:rFonts w:cs="Arial"/>
          <w:lang w:val="sr-Cyrl-CS" w:eastAsia="sr-Latn-CS"/>
        </w:rPr>
        <w:t xml:space="preserve"> </w:t>
      </w:r>
      <w:r>
        <w:rPr>
          <w:rFonts w:cs="Arial"/>
          <w:lang w:val="sr-Cyrl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Слика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3</w:t>
      </w:r>
      <w:r w:rsidRPr="00E779C8">
        <w:rPr>
          <w:rFonts w:cs="Arial"/>
          <w:lang w:val="sr-Latn-CS" w:eastAsia="sr-Latn-CS"/>
        </w:rPr>
        <w:t xml:space="preserve">.3 </w:t>
      </w:r>
      <w:r>
        <w:rPr>
          <w:rFonts w:cs="Arial"/>
          <w:lang w:val="sr-Latn-CS" w:eastAsia="sr-Latn-CS"/>
        </w:rPr>
        <w:t>показује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расподелу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 w:rsidRPr="00BE6AED">
        <w:rPr>
          <w:rFonts w:cs="Arial"/>
          <w:i/>
          <w:lang w:val="sr-Latn-CS" w:eastAsia="sr-Latn-CS"/>
        </w:rPr>
        <w:t>p</w:t>
      </w:r>
      <w:r w:rsidRPr="00E779C8">
        <w:rPr>
          <w:rFonts w:cs="Arial"/>
          <w:lang w:val="sr-Latn-CS" w:eastAsia="sr-Latn-CS"/>
        </w:rPr>
        <w:t xml:space="preserve"> = 0.3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растуће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 w:rsidRPr="005B70F8">
        <w:rPr>
          <w:rFonts w:cs="Arial"/>
          <w:i/>
          <w:lang w:val="sr-Latn-CS" w:eastAsia="sr-Latn-CS"/>
        </w:rPr>
        <w:t>n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постаје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lastRenderedPageBreak/>
        <w:t>ви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симет</w:t>
      </w:r>
      <w:r>
        <w:rPr>
          <w:rFonts w:cs="Arial"/>
          <w:lang w:val="sr-Cyrl-CS" w:eastAsia="sr-Latn-CS"/>
        </w:rPr>
        <w:t>р</w:t>
      </w:r>
      <w:r>
        <w:rPr>
          <w:rFonts w:cs="Arial"/>
          <w:lang w:val="sr-Latn-CS" w:eastAsia="sr-Latn-CS"/>
        </w:rPr>
        <w:t>и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како</w:t>
      </w:r>
      <w:r w:rsidRPr="00E779C8">
        <w:rPr>
          <w:rFonts w:cs="Arial"/>
          <w:lang w:val="sr-Latn-CS" w:eastAsia="sr-Latn-CS"/>
        </w:rPr>
        <w:t xml:space="preserve"> </w:t>
      </w:r>
      <w:r w:rsidRPr="005B70F8">
        <w:rPr>
          <w:rFonts w:cs="Arial"/>
          <w:i/>
          <w:lang w:val="sr-Latn-CS" w:eastAsia="sr-Latn-CS"/>
        </w:rPr>
        <w:t>n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расте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конвергира (тежи)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Нормално</w:t>
      </w:r>
      <w:r>
        <w:rPr>
          <w:rFonts w:cs="Arial"/>
          <w:lang w:val="sr-Cyrl-CS" w:eastAsia="sr-Latn-CS"/>
        </w:rPr>
        <w:t>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описана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наредном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делу</w:t>
      </w:r>
      <w:r w:rsidRPr="00E779C8">
        <w:rPr>
          <w:rFonts w:cs="Arial"/>
          <w:lang w:val="sr-Latn-CS" w:eastAsia="sr-Latn-CS"/>
        </w:rPr>
        <w:t>.</w:t>
      </w:r>
    </w:p>
    <w:p w:rsidR="008C1652" w:rsidRPr="00DF7CFB" w:rsidRDefault="008C1652" w:rsidP="008C1652">
      <w:pPr>
        <w:pStyle w:val="Heading3"/>
        <w:rPr>
          <w:lang w:val="sr-Latn-CS" w:eastAsia="sr-Latn-CS"/>
        </w:rPr>
      </w:pPr>
      <w:bookmarkStart w:id="25" w:name="_Toc272700015"/>
      <w:bookmarkStart w:id="26" w:name="_Toc274937189"/>
      <w:bookmarkStart w:id="27" w:name="_Toc529121825"/>
      <w:r>
        <w:rPr>
          <w:lang w:val="sr-Cyrl-CS" w:eastAsia="sr-Latn-CS"/>
        </w:rPr>
        <w:t>3</w:t>
      </w:r>
      <w:r w:rsidRPr="00DF7CFB">
        <w:rPr>
          <w:lang w:val="sr-Latn-CS" w:eastAsia="sr-Latn-CS"/>
        </w:rPr>
        <w:t xml:space="preserve">.5 </w:t>
      </w:r>
      <w:r>
        <w:rPr>
          <w:lang w:eastAsia="sr-Latn-CS"/>
        </w:rPr>
        <w:t>Средина</w:t>
      </w:r>
      <w:r w:rsidRPr="00DF7CFB">
        <w:rPr>
          <w:lang w:val="sr-Latn-CS" w:eastAsia="sr-Latn-CS"/>
        </w:rPr>
        <w:t xml:space="preserve"> </w:t>
      </w:r>
      <w:r w:rsidRPr="007D0805">
        <w:rPr>
          <w:lang w:eastAsia="sr-Latn-CS"/>
        </w:rPr>
        <w:t>и</w:t>
      </w:r>
      <w:r w:rsidRPr="00DF7CFB">
        <w:rPr>
          <w:lang w:val="sr-Latn-CS" w:eastAsia="sr-Latn-CS"/>
        </w:rPr>
        <w:t xml:space="preserve"> </w:t>
      </w:r>
      <w:r w:rsidRPr="007D0805">
        <w:rPr>
          <w:lang w:eastAsia="sr-Latn-CS"/>
        </w:rPr>
        <w:t>варијанса</w:t>
      </w:r>
      <w:r w:rsidRPr="00DF7CFB">
        <w:rPr>
          <w:lang w:val="sr-Latn-CS" w:eastAsia="sr-Latn-CS"/>
        </w:rPr>
        <w:t xml:space="preserve"> (</w:t>
      </w:r>
      <w:r>
        <w:rPr>
          <w:lang w:eastAsia="sr-Latn-CS"/>
        </w:rPr>
        <w:t>М</w:t>
      </w:r>
      <w:r w:rsidRPr="00DF7CFB">
        <w:rPr>
          <w:lang w:val="sr-Latn-CS" w:eastAsia="sr-Latn-CS"/>
        </w:rPr>
        <w:t>ean and variance</w:t>
      </w:r>
      <w:bookmarkEnd w:id="24"/>
      <w:r w:rsidRPr="00DF7CFB">
        <w:rPr>
          <w:lang w:val="sr-Latn-CS" w:eastAsia="sr-Latn-CS"/>
        </w:rPr>
        <w:t>)</w:t>
      </w:r>
      <w:bookmarkEnd w:id="25"/>
      <w:bookmarkEnd w:id="26"/>
      <w:bookmarkEnd w:id="27"/>
    </w:p>
    <w:p w:rsidR="008C1652" w:rsidRPr="00E779C8" w:rsidRDefault="008C1652" w:rsidP="008C1652">
      <w:pPr>
        <w:spacing w:before="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различитих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велик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тежак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тумачење</w:t>
      </w:r>
      <w:r w:rsidRPr="00E779C8">
        <w:rPr>
          <w:rFonts w:cs="Arial"/>
          <w:lang w:val="sr-Latn-CS" w:eastAsia="sr-Latn-CS"/>
        </w:rPr>
        <w:t>. K</w:t>
      </w:r>
      <w:r>
        <w:rPr>
          <w:rFonts w:cs="Arial"/>
          <w:lang w:val="sr-Latn-CS" w:eastAsia="sr-Latn-CS"/>
        </w:rPr>
        <w:t>ада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 w:rsidRPr="005B70F8">
        <w:rPr>
          <w:rFonts w:cs="Arial"/>
          <w:i/>
          <w:lang w:val="sr-Latn-CS" w:eastAsia="sr-Latn-CS"/>
        </w:rPr>
        <w:t>n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велик</w:t>
      </w:r>
      <w:r>
        <w:rPr>
          <w:rFonts w:cs="Arial"/>
          <w:lang w:val="sr-Cyrl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обично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треба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сумирамо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неки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начин</w:t>
      </w:r>
      <w:r w:rsidRPr="00E779C8">
        <w:rPr>
          <w:rFonts w:cs="Arial"/>
          <w:lang w:val="sr-Latn-CS" w:eastAsia="sr-Latn-CS"/>
        </w:rPr>
        <w:t>. K</w:t>
      </w:r>
      <w:r>
        <w:rPr>
          <w:rFonts w:cs="Arial"/>
          <w:lang w:val="sr-Latn-CS" w:eastAsia="sr-Latn-CS"/>
        </w:rPr>
        <w:t>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учесталости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описати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помоћу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своје</w:t>
      </w:r>
      <w:r w:rsidRPr="00E779C8">
        <w:rPr>
          <w:rFonts w:cs="Arial"/>
          <w:lang w:val="sr-Latn-CS" w:eastAsia="sr-Latn-CS"/>
        </w:rPr>
        <w:t xml:space="preserve"> </w:t>
      </w:r>
      <w:r w:rsidRPr="00D1024E">
        <w:rPr>
          <w:rFonts w:cs="Arial"/>
          <w:i/>
          <w:lang w:val="sr-Latn-CS" w:eastAsia="sr-Latn-CS"/>
        </w:rPr>
        <w:t>сре</w:t>
      </w:r>
      <w:r w:rsidRPr="00D1024E">
        <w:rPr>
          <w:rFonts w:cs="Arial"/>
          <w:i/>
          <w:lang w:val="sr-Cyrl-CS" w:eastAsia="sr-Latn-CS"/>
        </w:rPr>
        <w:t>дине</w:t>
      </w:r>
      <w:r>
        <w:rPr>
          <w:rFonts w:cs="Arial"/>
          <w:lang w:val="sr-Latn-CS" w:eastAsia="sr-Latn-CS"/>
        </w:rPr>
        <w:t xml:space="preserve"> (</w:t>
      </w:r>
      <w:r w:rsidRPr="000B7A0D">
        <w:rPr>
          <w:rFonts w:cs="Arial"/>
          <w:i/>
          <w:color w:val="auto"/>
          <w:lang w:val="sr-Latn-CS" w:eastAsia="sr-Latn-CS"/>
        </w:rPr>
        <w:t>mean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 w:rsidRPr="00D1024E">
        <w:rPr>
          <w:rFonts w:cs="Arial"/>
          <w:i/>
          <w:lang w:val="sr-Latn-CS" w:eastAsia="sr-Latn-CS"/>
        </w:rPr>
        <w:t>варијансе</w:t>
      </w:r>
      <w:r>
        <w:rPr>
          <w:rFonts w:cs="Arial"/>
          <w:lang w:val="sr-Cyrl-CS" w:eastAsia="sr-Latn-CS"/>
        </w:rPr>
        <w:t xml:space="preserve"> (</w:t>
      </w:r>
      <w:r w:rsidRPr="000B7A0D">
        <w:rPr>
          <w:rFonts w:cs="Arial"/>
          <w:i/>
          <w:color w:val="auto"/>
          <w:lang w:val="sr-Latn-CS" w:eastAsia="sr-Latn-CS"/>
        </w:rPr>
        <w:t>variance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sr-Latn-CS" w:eastAsia="sr-Latn-CS"/>
        </w:rPr>
        <w:t>,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тако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описати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вези 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њом</w:t>
      </w:r>
      <w:r w:rsidRPr="00E779C8">
        <w:rPr>
          <w:rFonts w:cs="Arial"/>
          <w:lang w:val="sr-Latn-CS" w:eastAsia="sr-Latn-CS"/>
        </w:rPr>
        <w:t xml:space="preserve">. </w:t>
      </w:r>
    </w:p>
    <w:p w:rsidR="008C1652" w:rsidRPr="00E779C8" w:rsidRDefault="008C1652" w:rsidP="008C1652">
      <w:pPr>
        <w:spacing w:before="0"/>
        <w:ind w:firstLine="720"/>
        <w:rPr>
          <w:rFonts w:cs="Arial"/>
          <w:lang w:val="sr-Latn-CS" w:eastAsia="sr-Latn-CS"/>
        </w:rPr>
      </w:pPr>
      <w:r>
        <w:rPr>
          <w:rFonts w:cs="Arial"/>
          <w:lang w:val="sr-Cyrl-CS" w:eastAsia="sr-Latn-CS"/>
        </w:rPr>
        <w:t>Средина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просечна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дужем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временском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периоду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Она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такође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зове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очекивана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</w:t>
      </w:r>
      <w:r>
        <w:rPr>
          <w:rFonts w:cs="Arial"/>
          <w:lang w:val="sr-Cyrl-CS" w:eastAsia="sr-Latn-CS"/>
        </w:rPr>
        <w:t xml:space="preserve"> (</w:t>
      </w:r>
      <w:r w:rsidRPr="00F07366">
        <w:rPr>
          <w:rFonts w:cs="Arial"/>
          <w:i/>
          <w:color w:val="auto"/>
          <w:lang w:val="sr-Latn-CS" w:eastAsia="sr-Latn-CS"/>
        </w:rPr>
        <w:t>expected value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очекивање</w:t>
      </w:r>
      <w:r>
        <w:rPr>
          <w:rFonts w:cs="Arial"/>
          <w:lang w:val="sr-Cyrl-CS" w:eastAsia="sr-Latn-CS"/>
        </w:rPr>
        <w:t xml:space="preserve"> (</w:t>
      </w:r>
      <w:r w:rsidRPr="00F07366">
        <w:rPr>
          <w:rFonts w:cs="Arial"/>
          <w:i/>
          <w:color w:val="auto"/>
          <w:lang w:val="sr-Latn-CS" w:eastAsia="sr-Latn-CS"/>
        </w:rPr>
        <w:t>expectation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очекивање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X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обично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означава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(X).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пример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размотримо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Добијемо</w:t>
      </w:r>
      <w:r w:rsidRPr="00E779C8">
        <w:rPr>
          <w:rFonts w:cs="Arial"/>
          <w:lang w:val="sr-Latn-CS" w:eastAsia="sr-Latn-CS"/>
        </w:rPr>
        <w:t xml:space="preserve"> 0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1/4 </w:t>
      </w:r>
      <w:r>
        <w:rPr>
          <w:rFonts w:cs="Arial"/>
          <w:lang w:val="sr-Latn-CS" w:eastAsia="sr-Latn-CS"/>
        </w:rPr>
        <w:t>парова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тј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вероватноћом</w:t>
      </w:r>
      <w:r w:rsidRPr="00E779C8">
        <w:rPr>
          <w:rFonts w:cs="Arial"/>
          <w:lang w:val="sr-Latn-CS" w:eastAsia="sr-Latn-CS"/>
        </w:rPr>
        <w:t xml:space="preserve"> 1/4. </w:t>
      </w:r>
      <w:r>
        <w:rPr>
          <w:rFonts w:cs="Arial"/>
          <w:lang w:val="sr-Latn-CS" w:eastAsia="sr-Latn-CS"/>
        </w:rPr>
        <w:t>Добијамо</w:t>
      </w:r>
      <w:r w:rsidRPr="00E779C8">
        <w:rPr>
          <w:rFonts w:cs="Arial"/>
          <w:lang w:val="sr-Latn-CS" w:eastAsia="sr-Latn-CS"/>
        </w:rPr>
        <w:t xml:space="preserve"> 1 </w:t>
      </w:r>
      <w:r>
        <w:rPr>
          <w:rFonts w:cs="Arial"/>
          <w:lang w:val="sr-Latn-CS" w:eastAsia="sr-Latn-CS"/>
        </w:rPr>
        <w:t>главу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1/2 </w:t>
      </w:r>
      <w:r>
        <w:rPr>
          <w:rFonts w:cs="Arial"/>
          <w:lang w:val="sr-Latn-CS" w:eastAsia="sr-Latn-CS"/>
        </w:rPr>
        <w:t>парова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Cyrl-CS" w:eastAsia="sr-Latn-CS"/>
        </w:rPr>
        <w:t xml:space="preserve">и </w:t>
      </w:r>
      <w:r w:rsidRPr="00E779C8">
        <w:rPr>
          <w:rFonts w:cs="Arial"/>
          <w:lang w:val="sr-Latn-CS" w:eastAsia="sr-Latn-CS"/>
        </w:rPr>
        <w:t xml:space="preserve">2 </w:t>
      </w:r>
      <w:r>
        <w:rPr>
          <w:rFonts w:cs="Arial"/>
          <w:lang w:val="sr-Latn-CS" w:eastAsia="sr-Latn-CS"/>
        </w:rPr>
        <w:t>главе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1/4 </w:t>
      </w:r>
      <w:r>
        <w:rPr>
          <w:rFonts w:cs="Arial"/>
          <w:lang w:val="sr-Latn-CS" w:eastAsia="sr-Latn-CS"/>
        </w:rPr>
        <w:t>парова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Просечна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треба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дужем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временском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периоду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добија</w:t>
      </w:r>
      <w:r w:rsidRPr="005731DA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помножимо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сваку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са </w:t>
      </w:r>
      <w:r>
        <w:rPr>
          <w:rFonts w:cs="Arial"/>
          <w:lang w:val="sr-Latn-CS" w:eastAsia="sr-Latn-CS"/>
        </w:rPr>
        <w:t>пропорциј</w:t>
      </w:r>
      <w:r>
        <w:rPr>
          <w:rFonts w:cs="Arial"/>
          <w:lang w:val="sr-Cyrl-CS" w:eastAsia="sr-Latn-CS"/>
        </w:rPr>
        <w:t>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парова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јавља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саберемо их</w:t>
      </w:r>
      <w:r w:rsidRPr="00E779C8">
        <w:rPr>
          <w:rFonts w:cs="Arial"/>
          <w:lang w:val="sr-Latn-CS" w:eastAsia="sr-Latn-CS"/>
        </w:rPr>
        <w:t>:</w:t>
      </w:r>
    </w:p>
    <w:p w:rsidR="008C1652" w:rsidRPr="00E779C8" w:rsidRDefault="008C1652" w:rsidP="008C1652">
      <w:pPr>
        <w:pStyle w:val="Equation1"/>
        <w:rPr>
          <w:lang w:val="sr-Latn-CS" w:eastAsia="sr-Latn-CS"/>
        </w:rPr>
      </w:pPr>
      <w:r w:rsidRPr="003177D2">
        <w:rPr>
          <w:noProof/>
          <w:position w:val="-20"/>
          <w:lang w:val="en-US"/>
        </w:rPr>
        <w:object w:dxaOrig="3100" w:dyaOrig="540">
          <v:shape id="_x0000_i1036" type="#_x0000_t75" style="width:155.25pt;height:26.9pt" o:ole="">
            <v:imagedata r:id="rId31" o:title=""/>
          </v:shape>
          <o:OLEObject Type="Embed" ProgID="Equation.3" ShapeID="_x0000_i1036" DrawAspect="Content" ObjectID="_1602864524" r:id="rId32"/>
        </w:object>
      </w:r>
    </w:p>
    <w:p w:rsidR="008C1652" w:rsidRDefault="008C1652" w:rsidP="008C1652">
      <w:pPr>
        <w:spacing w:before="0"/>
        <w:rPr>
          <w:rFonts w:cs="Arial"/>
          <w:lang w:val="sr-Latn-CS" w:eastAsia="sr-Latn-CS"/>
        </w:rPr>
      </w:pPr>
    </w:p>
    <w:p w:rsidR="008C1652" w:rsidRPr="00E779C8" w:rsidRDefault="008C1652" w:rsidP="008C1652">
      <w:pPr>
        <w:spacing w:before="0"/>
        <w:ind w:firstLine="720"/>
        <w:rPr>
          <w:rFonts w:cs="Arial"/>
          <w:lang w:val="sr-Latn-CS" w:eastAsia="sr-Latn-CS"/>
        </w:rPr>
      </w:pPr>
      <w:r w:rsidRPr="00E779C8">
        <w:rPr>
          <w:rFonts w:cs="Arial"/>
          <w:lang w:val="sr-Latn-CS" w:eastAsia="sr-Latn-CS"/>
        </w:rPr>
        <w:t>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наставимо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просечан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пару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био</w:t>
      </w:r>
      <w:r w:rsidRPr="00E779C8">
        <w:rPr>
          <w:rFonts w:cs="Arial"/>
          <w:lang w:val="sr-Latn-CS" w:eastAsia="sr-Latn-CS"/>
        </w:rPr>
        <w:t xml:space="preserve"> 1. </w:t>
      </w:r>
      <w:r>
        <w:rPr>
          <w:rFonts w:cs="Arial"/>
          <w:lang w:val="sr-Latn-CS" w:eastAsia="sr-Latn-CS"/>
        </w:rPr>
        <w:t>Стога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сваку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узима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дискретне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</w:t>
      </w:r>
      <w:r>
        <w:rPr>
          <w:rFonts w:cs="Arial"/>
          <w:lang w:val="sr-Cyrl-CS" w:eastAsia="sr-Latn-CS"/>
        </w:rPr>
        <w:t>т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сред</w:t>
      </w:r>
      <w:r>
        <w:rPr>
          <w:rFonts w:cs="Arial"/>
          <w:lang w:val="sr-Cyrl-CS" w:eastAsia="sr-Latn-CS"/>
        </w:rPr>
        <w:t>ине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очекивање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очекивана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налази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сумирању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сваке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појединачне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помножена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својом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вероватноћом</w:t>
      </w:r>
      <w:r w:rsidRPr="00E779C8">
        <w:rPr>
          <w:rFonts w:cs="Arial"/>
          <w:lang w:val="sr-Latn-CS" w:eastAsia="sr-Latn-CS"/>
        </w:rPr>
        <w:t>.</w:t>
      </w:r>
    </w:p>
    <w:p w:rsidR="008C1652" w:rsidRPr="00E779C8" w:rsidRDefault="008C1652" w:rsidP="008C1652">
      <w:pPr>
        <w:spacing w:before="0"/>
        <w:ind w:firstLine="72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Запамтите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очекивана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мора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буде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пример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средину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приликом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ниједну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једну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главу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свака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опција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пола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очекивана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194741">
        <w:rPr>
          <w:rFonts w:cs="Arial"/>
          <w:position w:val="-6"/>
          <w:lang w:val="sr-Latn-CS" w:eastAsia="sr-Latn-CS"/>
        </w:rPr>
        <w:object w:dxaOrig="1820" w:dyaOrig="260">
          <v:shape id="_x0000_i1037" type="#_x0000_t75" style="width:90.8pt;height:13.15pt" o:ole="">
            <v:imagedata r:id="rId33" o:title=""/>
          </v:shape>
          <o:OLEObject Type="Embed" ProgID="Equation.3" ShapeID="_x0000_i1037" DrawAspect="Content" ObjectID="_1602864525" r:id="rId34"/>
        </w:objec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мора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бити</w:t>
      </w:r>
      <w:r w:rsidRPr="00E779C8">
        <w:rPr>
          <w:rFonts w:cs="Arial"/>
          <w:lang w:val="sr-Latn-CS" w:eastAsia="sr-Latn-CS"/>
        </w:rPr>
        <w:t xml:space="preserve"> 0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1, </w:t>
      </w:r>
      <w:r>
        <w:rPr>
          <w:rFonts w:cs="Arial"/>
          <w:lang w:val="sr-Latn-CS" w:eastAsia="sr-Latn-CS"/>
        </w:rPr>
        <w:t>али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очекивана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пола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просек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дужем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временском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периоду</w:t>
      </w:r>
      <w:r w:rsidRPr="00E779C8">
        <w:rPr>
          <w:rFonts w:cs="Arial"/>
          <w:lang w:val="sr-Latn-CS" w:eastAsia="sr-Latn-CS"/>
        </w:rPr>
        <w:t>.</w:t>
      </w:r>
    </w:p>
    <w:p w:rsidR="008C1652" w:rsidRDefault="008C1652" w:rsidP="008C1652">
      <w:pPr>
        <w:spacing w:before="0"/>
        <w:ind w:firstLine="72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Варијанса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просечн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разлик</w:t>
      </w:r>
      <w:r>
        <w:rPr>
          <w:rFonts w:cs="Arial"/>
          <w:lang w:val="sr-Cyrl-CS" w:eastAsia="sr-Latn-CS"/>
        </w:rPr>
        <w:t>а</w:t>
      </w:r>
      <w:r>
        <w:rPr>
          <w:rFonts w:cs="Arial"/>
          <w:lang w:val="sr-Latn-CS" w:eastAsia="sr-Latn-CS"/>
        </w:rPr>
        <w:t xml:space="preserve"> на квадрат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средине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новчића</w:t>
      </w:r>
      <w:r w:rsidRPr="00E779C8">
        <w:rPr>
          <w:rFonts w:cs="Arial"/>
          <w:lang w:val="sr-Latn-CS" w:eastAsia="sr-Latn-CS"/>
        </w:rPr>
        <w:t xml:space="preserve">, 0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1 </w:t>
      </w:r>
      <w:r>
        <w:rPr>
          <w:rFonts w:cs="Arial"/>
          <w:lang w:val="sr-Latn-CS" w:eastAsia="sr-Latn-CS"/>
        </w:rPr>
        <w:t>јединица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од средине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јавља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код</w:t>
      </w:r>
      <w:r w:rsidRPr="00E779C8">
        <w:rPr>
          <w:rFonts w:cs="Arial"/>
          <w:lang w:val="sr-Latn-CS" w:eastAsia="sr-Latn-CS"/>
        </w:rPr>
        <w:t xml:space="preserve"> 1/</w:t>
      </w:r>
      <w:r>
        <w:rPr>
          <w:rFonts w:cs="Arial"/>
          <w:lang w:val="sr-Cyrl-CS" w:eastAsia="sr-Latn-CS"/>
        </w:rPr>
        <w:t>4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парова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новчића</w:t>
      </w:r>
      <w:r w:rsidRPr="00E779C8">
        <w:rPr>
          <w:rFonts w:cs="Arial"/>
          <w:lang w:val="sr-Latn-CS" w:eastAsia="sr-Latn-CS"/>
        </w:rPr>
        <w:t xml:space="preserve">, 1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1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јединица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од средине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јавља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код</w:t>
      </w:r>
      <w:r w:rsidRPr="00E779C8">
        <w:rPr>
          <w:rFonts w:cs="Arial"/>
          <w:lang w:val="sr-Latn-CS" w:eastAsia="sr-Latn-CS"/>
        </w:rPr>
        <w:t xml:space="preserve"> 1/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парова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2 </w:t>
      </w:r>
      <w:r>
        <w:rPr>
          <w:rFonts w:cs="Arial"/>
          <w:lang w:val="sr-Latn-CS" w:eastAsia="sr-Latn-CS"/>
        </w:rPr>
        <w:t>је</w:t>
      </w:r>
      <w:r>
        <w:rPr>
          <w:rFonts w:cs="Arial"/>
          <w:lang w:val="sr-Cyrl-CS" w:eastAsia="sr-Latn-CS"/>
        </w:rPr>
        <w:t xml:space="preserve"> </w:t>
      </w:r>
      <w:r w:rsidRPr="00E779C8">
        <w:rPr>
          <w:rFonts w:cs="Arial"/>
          <w:lang w:val="sr-Latn-CS" w:eastAsia="sr-Latn-CS"/>
        </w:rPr>
        <w:t xml:space="preserve">1 </w:t>
      </w:r>
      <w:r>
        <w:rPr>
          <w:rFonts w:cs="Arial"/>
          <w:lang w:val="sr-Latn-CS" w:eastAsia="sr-Latn-CS"/>
        </w:rPr>
        <w:t>јединица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од средине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јавља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код</w:t>
      </w:r>
      <w:r w:rsidRPr="00E779C8">
        <w:rPr>
          <w:rFonts w:cs="Arial"/>
          <w:lang w:val="sr-Latn-CS" w:eastAsia="sr-Latn-CS"/>
        </w:rPr>
        <w:t xml:space="preserve"> 1/</w:t>
      </w:r>
      <w:r>
        <w:rPr>
          <w:rFonts w:cs="Arial"/>
          <w:lang w:val="sr-Cyrl-CS" w:eastAsia="sr-Latn-CS"/>
        </w:rPr>
        <w:t>4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парова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тј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вероватноћом</w:t>
      </w:r>
      <w:r>
        <w:rPr>
          <w:rFonts w:cs="Arial"/>
          <w:lang w:val="sr-Cyrl-CS" w:eastAsia="sr-Latn-CS"/>
        </w:rPr>
        <w:t xml:space="preserve"> </w:t>
      </w:r>
      <w:r w:rsidRPr="00E779C8">
        <w:rPr>
          <w:rFonts w:cs="Arial"/>
          <w:lang w:val="sr-Latn-CS" w:eastAsia="sr-Latn-CS"/>
        </w:rPr>
        <w:t>1/</w:t>
      </w:r>
      <w:r>
        <w:rPr>
          <w:rFonts w:cs="Arial"/>
          <w:lang w:val="sr-Cyrl-CS" w:eastAsia="sr-Latn-CS"/>
        </w:rPr>
        <w:t>4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Варијанса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налази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квадрирању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разлика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множећи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пропорци</w:t>
      </w:r>
      <w:r>
        <w:rPr>
          <w:rFonts w:cs="Arial"/>
          <w:lang w:val="sr-Cyrl-CS" w:eastAsia="sr-Latn-CS"/>
        </w:rPr>
        <w:t>ј</w:t>
      </w:r>
      <w:r>
        <w:rPr>
          <w:rFonts w:cs="Arial"/>
          <w:lang w:val="sr-Latn-CS" w:eastAsia="sr-Latn-CS"/>
        </w:rPr>
        <w:t>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пута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десити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разлика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Latn-CS" w:eastAsia="sr-Latn-CS"/>
        </w:rPr>
        <w:t>вероватноћ</w:t>
      </w:r>
      <w:r>
        <w:rPr>
          <w:rFonts w:cs="Arial"/>
          <w:lang w:val="sr-Cyrl-CS" w:eastAsia="sr-Latn-CS"/>
        </w:rPr>
        <w:t>ом</w:t>
      </w:r>
      <w:r w:rsidRPr="00E779C8">
        <w:rPr>
          <w:rFonts w:cs="Arial"/>
          <w:lang w:val="sr-Latn-CS" w:eastAsia="sr-Latn-CS"/>
        </w:rPr>
        <w:t xml:space="preserve">)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сабирањем</w:t>
      </w:r>
      <w:r w:rsidRPr="00E779C8">
        <w:rPr>
          <w:rFonts w:cs="Arial"/>
          <w:lang w:val="sr-Latn-CS" w:eastAsia="sr-Latn-CS"/>
        </w:rPr>
        <w:t>:</w:t>
      </w:r>
    </w:p>
    <w:p w:rsidR="008C1652" w:rsidRPr="00E779C8" w:rsidRDefault="008C1652" w:rsidP="008C1652">
      <w:pPr>
        <w:pStyle w:val="Equation1"/>
        <w:rPr>
          <w:lang w:val="sr-Latn-CS" w:eastAsia="sr-Latn-CS"/>
        </w:rPr>
      </w:pPr>
      <w:r w:rsidRPr="00944CCF">
        <w:rPr>
          <w:position w:val="-20"/>
          <w:lang w:val="sr-Latn-CS" w:eastAsia="sr-Latn-CS"/>
        </w:rPr>
        <w:object w:dxaOrig="7119" w:dyaOrig="540">
          <v:shape id="_x0000_i1038" type="#_x0000_t75" style="width:355pt;height:27.55pt" o:ole="">
            <v:imagedata r:id="rId35" o:title=""/>
          </v:shape>
          <o:OLEObject Type="Embed" ProgID="Equation.3" ShapeID="_x0000_i1038" DrawAspect="Content" ObjectID="_1602864526" r:id="rId36"/>
        </w:object>
      </w:r>
    </w:p>
    <w:p w:rsidR="008C1652" w:rsidRPr="00E779C8" w:rsidRDefault="008C1652" w:rsidP="008C1652">
      <w:pPr>
        <w:spacing w:before="0"/>
        <w:ind w:firstLine="720"/>
        <w:rPr>
          <w:rFonts w:cs="Arial"/>
          <w:lang w:val="sr-Latn-CS" w:eastAsia="sr-Latn-CS"/>
        </w:rPr>
      </w:pPr>
    </w:p>
    <w:p w:rsidR="008C1652" w:rsidRDefault="008C1652" w:rsidP="008C1652">
      <w:pPr>
        <w:pStyle w:val="Equation1"/>
        <w:spacing w:before="0"/>
        <w:ind w:left="0"/>
        <w:rPr>
          <w:rFonts w:cs="Arial"/>
          <w:lang w:val="sr-Latn-CS" w:eastAsia="sr-Latn-CS"/>
        </w:rPr>
      </w:pPr>
      <w:r>
        <w:rPr>
          <w:rFonts w:cs="Arial"/>
          <w:lang w:val="sr-Cyrl-CS" w:eastAsia="sr-Latn-CS"/>
        </w:rPr>
        <w:t>Ми о</w:t>
      </w:r>
      <w:r>
        <w:rPr>
          <w:rFonts w:cs="Arial"/>
          <w:lang w:val="sr-Latn-CS" w:eastAsia="sr-Latn-CS"/>
        </w:rPr>
        <w:t>значавамо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варијансу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X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 w:rsidRPr="001660C8">
        <w:rPr>
          <w:rFonts w:cs="Arial"/>
          <w:color w:val="auto"/>
          <w:lang w:val="sr-Latn-CS" w:eastAsia="sr-Latn-CS"/>
        </w:rPr>
        <w:t>V</w:t>
      </w:r>
      <w:r>
        <w:rPr>
          <w:rFonts w:cs="Arial"/>
          <w:color w:val="auto"/>
          <w:lang w:val="sr-Latn-CS" w:eastAsia="sr-Latn-CS"/>
        </w:rPr>
        <w:t>А</w:t>
      </w:r>
      <w:r w:rsidRPr="001660C8">
        <w:rPr>
          <w:rFonts w:cs="Arial"/>
          <w:color w:val="auto"/>
          <w:lang w:val="sr-Latn-CS" w:eastAsia="sr-Latn-CS"/>
        </w:rPr>
        <w:t>R</w:t>
      </w:r>
      <w:r w:rsidRPr="00E779C8">
        <w:rPr>
          <w:rFonts w:cs="Arial"/>
          <w:lang w:val="sr-Latn-CS" w:eastAsia="sr-Latn-CS"/>
        </w:rPr>
        <w:t xml:space="preserve">(X).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математичким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терминима</w:t>
      </w:r>
      <w:r w:rsidRPr="00E779C8">
        <w:rPr>
          <w:rFonts w:cs="Arial"/>
          <w:lang w:val="sr-Latn-CS" w:eastAsia="sr-Latn-CS"/>
        </w:rPr>
        <w:t xml:space="preserve">, </w:t>
      </w:r>
    </w:p>
    <w:p w:rsidR="008C1652" w:rsidRPr="001660C8" w:rsidRDefault="008C1652" w:rsidP="008C1652">
      <w:pPr>
        <w:pStyle w:val="Equation1"/>
        <w:rPr>
          <w:lang w:val="sr-Latn-CS" w:eastAsia="sr-Latn-CS"/>
        </w:rPr>
      </w:pPr>
      <w:r w:rsidRPr="00701C80">
        <w:rPr>
          <w:position w:val="-10"/>
          <w:lang w:val="sr-Latn-CS" w:eastAsia="sr-Latn-CS"/>
        </w:rPr>
        <w:object w:dxaOrig="2140" w:dyaOrig="340">
          <v:shape id="_x0000_i1039" type="#_x0000_t75" style="width:107.05pt;height:16.9pt" o:ole="">
            <v:imagedata r:id="rId37" o:title=""/>
          </v:shape>
          <o:OLEObject Type="Embed" ProgID="Equation.3" ShapeID="_x0000_i1039" DrawAspect="Content" ObjectID="_1602864527" r:id="rId38"/>
        </w:object>
      </w:r>
    </w:p>
    <w:p w:rsidR="008C1652" w:rsidRDefault="008C1652" w:rsidP="008C1652">
      <w:pPr>
        <w:spacing w:before="0"/>
        <w:ind w:firstLine="567"/>
        <w:rPr>
          <w:rFonts w:cs="Arial"/>
          <w:lang w:val="sr-Latn-CS" w:eastAsia="sr-Latn-CS"/>
        </w:rPr>
      </w:pPr>
    </w:p>
    <w:p w:rsidR="008C1652" w:rsidRPr="00E779C8" w:rsidRDefault="008C1652" w:rsidP="008C1652">
      <w:pPr>
        <w:spacing w:before="0"/>
        <w:ind w:firstLine="567"/>
        <w:rPr>
          <w:rFonts w:cs="Arial"/>
          <w:lang w:val="sr-Latn-CS" w:eastAsia="sr-Latn-CS"/>
        </w:rPr>
      </w:pPr>
      <w:r w:rsidRPr="00E779C8">
        <w:rPr>
          <w:rFonts w:cs="Arial"/>
          <w:lang w:val="sr-Latn-CS" w:eastAsia="sr-Latn-CS"/>
        </w:rPr>
        <w:t>K</w:t>
      </w:r>
      <w:r>
        <w:rPr>
          <w:rFonts w:cs="Arial"/>
          <w:lang w:val="sr-Latn-CS" w:eastAsia="sr-Latn-CS"/>
        </w:rPr>
        <w:t>вадратни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корен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варијансе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стандардн</w:t>
      </w:r>
      <w:r>
        <w:rPr>
          <w:rFonts w:cs="Arial"/>
          <w:lang w:val="sr-Cyrl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одступање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Често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користимо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грчко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слово</w:t>
      </w:r>
      <w:r w:rsidRPr="00E779C8">
        <w:rPr>
          <w:rFonts w:cs="Arial"/>
          <w:lang w:val="sr-Latn-CS" w:eastAsia="sr-Latn-CS"/>
        </w:rPr>
        <w:t xml:space="preserve"> µ,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изговара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''м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val="sr-Latn-CS" w:eastAsia="sr-Latn-CS"/>
        </w:rPr>
        <w:t>''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σ, </w:t>
      </w:r>
      <w:r>
        <w:rPr>
          <w:rFonts w:cs="Arial"/>
          <w:lang w:val="sr-Latn-CS" w:eastAsia="sr-Latn-CS"/>
        </w:rPr>
        <w:t>''сигма''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стандард</w:t>
      </w:r>
      <w:r>
        <w:rPr>
          <w:rFonts w:cs="Arial"/>
          <w:lang w:val="sr-Cyrl-CS" w:eastAsia="sr-Latn-CS"/>
        </w:rPr>
        <w:t>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одступање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Варијанса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онда</w:t>
      </w:r>
      <w:r w:rsidRPr="00E779C8">
        <w:rPr>
          <w:rFonts w:cs="Arial"/>
          <w:lang w:val="sr-Latn-CS" w:eastAsia="sr-Latn-CS"/>
        </w:rPr>
        <w:t xml:space="preserve"> σ</w:t>
      </w:r>
      <w:r w:rsidRPr="00E779C8">
        <w:rPr>
          <w:rFonts w:cs="Arial"/>
          <w:vertAlign w:val="superscript"/>
          <w:lang w:val="sr-Latn-CS" w:eastAsia="sr-Latn-CS"/>
        </w:rPr>
        <w:t>2</w:t>
      </w:r>
      <w:r w:rsidRPr="00E779C8">
        <w:rPr>
          <w:rFonts w:cs="Arial"/>
          <w:lang w:val="sr-Latn-CS" w:eastAsia="sr-Latn-CS"/>
        </w:rPr>
        <w:t>.</w:t>
      </w:r>
    </w:p>
    <w:p w:rsidR="008C1652" w:rsidRPr="00DF7CFB" w:rsidRDefault="008C1652" w:rsidP="008C1652">
      <w:pPr>
        <w:pStyle w:val="Heading3"/>
        <w:rPr>
          <w:lang w:val="sr-Latn-CS" w:eastAsia="sr-Latn-CS"/>
        </w:rPr>
      </w:pPr>
      <w:bookmarkStart w:id="28" w:name="_Toc261678955"/>
      <w:bookmarkStart w:id="29" w:name="_Toc272700016"/>
      <w:bookmarkStart w:id="30" w:name="_Toc274937190"/>
      <w:bookmarkStart w:id="31" w:name="_Toc529121826"/>
      <w:r>
        <w:rPr>
          <w:lang w:val="sr-Cyrl-CS" w:eastAsia="sr-Latn-CS"/>
        </w:rPr>
        <w:t>3</w:t>
      </w:r>
      <w:r w:rsidRPr="00DF7CFB">
        <w:rPr>
          <w:lang w:val="sr-Latn-CS" w:eastAsia="sr-Latn-CS"/>
        </w:rPr>
        <w:t xml:space="preserve">.6 </w:t>
      </w:r>
      <w:bookmarkEnd w:id="28"/>
      <w:r w:rsidRPr="00DF7CFB">
        <w:rPr>
          <w:lang w:val="sr-Latn-CS" w:eastAsia="sr-Latn-CS"/>
        </w:rPr>
        <w:t>K</w:t>
      </w:r>
      <w:r w:rsidRPr="00011802">
        <w:rPr>
          <w:lang w:eastAsia="sr-Latn-CS"/>
        </w:rPr>
        <w:t>арактеристике</w:t>
      </w:r>
      <w:r w:rsidRPr="00DF7CFB">
        <w:rPr>
          <w:lang w:val="sr-Latn-CS" w:eastAsia="sr-Latn-CS"/>
        </w:rPr>
        <w:t xml:space="preserve"> </w:t>
      </w:r>
      <w:r>
        <w:rPr>
          <w:lang w:val="sr-Cyrl-CS" w:eastAsia="sr-Latn-CS"/>
        </w:rPr>
        <w:t>средине</w:t>
      </w:r>
      <w:r w:rsidRPr="00DF7CFB">
        <w:rPr>
          <w:lang w:val="sr-Latn-CS" w:eastAsia="sr-Latn-CS"/>
        </w:rPr>
        <w:t xml:space="preserve"> </w:t>
      </w:r>
      <w:r w:rsidRPr="00011802">
        <w:rPr>
          <w:lang w:eastAsia="sr-Latn-CS"/>
        </w:rPr>
        <w:t>и</w:t>
      </w:r>
      <w:r w:rsidRPr="00DF7CFB">
        <w:rPr>
          <w:lang w:val="sr-Latn-CS" w:eastAsia="sr-Latn-CS"/>
        </w:rPr>
        <w:t xml:space="preserve"> </w:t>
      </w:r>
      <w:r w:rsidRPr="00011802">
        <w:rPr>
          <w:lang w:eastAsia="sr-Latn-CS"/>
        </w:rPr>
        <w:t>варијансе</w:t>
      </w:r>
      <w:bookmarkEnd w:id="29"/>
      <w:bookmarkEnd w:id="30"/>
      <w:bookmarkEnd w:id="31"/>
    </w:p>
    <w:p w:rsidR="008C1652" w:rsidRPr="00E779C8" w:rsidRDefault="008C1652" w:rsidP="008C1652">
      <w:pPr>
        <w:spacing w:before="0"/>
        <w:rPr>
          <w:rFonts w:cs="Arial"/>
          <w:lang w:val="sr-Latn-CS" w:eastAsia="sr-Latn-CS"/>
        </w:rPr>
      </w:pPr>
      <w:r w:rsidRPr="00E779C8">
        <w:rPr>
          <w:rFonts w:cs="Arial"/>
          <w:lang w:val="sr-Latn-CS" w:eastAsia="sr-Latn-CS"/>
        </w:rPr>
        <w:t>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додамо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константу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променљивој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нова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настала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начин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једнаку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оригинална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плус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константа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Варијанса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стандардн</w:t>
      </w:r>
      <w:r>
        <w:rPr>
          <w:rFonts w:cs="Arial"/>
          <w:lang w:val="sr-Cyrl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одступање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непромењен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sr-Latn-CS" w:eastAsia="sr-Latn-CS"/>
        </w:rPr>
        <w:t>.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Претпоставимо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људска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наша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променљива</w:t>
      </w:r>
      <w:r w:rsidRPr="00E779C8">
        <w:rPr>
          <w:rFonts w:cs="Arial"/>
          <w:lang w:val="sr-Latn-CS" w:eastAsia="sr-Latn-CS"/>
        </w:rPr>
        <w:t>. M</w:t>
      </w:r>
      <w:r>
        <w:rPr>
          <w:rFonts w:cs="Arial"/>
          <w:lang w:val="sr-Latn-CS" w:eastAsia="sr-Latn-CS"/>
        </w:rPr>
        <w:t>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додати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константу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мерити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кутији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Cyrl-CS" w:eastAsia="sr-Latn-CS"/>
        </w:rPr>
        <w:t>Средина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плус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кутија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lang w:val="sr-Latn-CS" w:eastAsia="sr-Latn-CS"/>
        </w:rPr>
        <w:t>висин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плус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константна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кутије</w:t>
      </w:r>
      <w:r w:rsidRPr="00E779C8">
        <w:rPr>
          <w:rFonts w:cs="Arial"/>
          <w:lang w:val="sr-Latn-CS" w:eastAsia="sr-Latn-CS"/>
        </w:rPr>
        <w:t>.</w:t>
      </w:r>
      <w:r>
        <w:rPr>
          <w:rFonts w:cs="Arial"/>
          <w:lang w:val="sr-Cyrl-CS" w:eastAsia="sr-Latn-CS"/>
        </w:rPr>
        <w:t xml:space="preserve"> </w:t>
      </w:r>
      <w:r w:rsidRPr="00E779C8">
        <w:rPr>
          <w:rFonts w:cs="Arial"/>
          <w:lang w:val="sr-Latn-CS" w:eastAsia="sr-Latn-CS"/>
        </w:rPr>
        <w:t>K</w:t>
      </w:r>
      <w:r>
        <w:rPr>
          <w:rFonts w:cs="Arial"/>
          <w:lang w:val="sr-Latn-CS" w:eastAsia="sr-Latn-CS"/>
        </w:rPr>
        <w:t>утија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ипак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изменити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висинама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пример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ра</w:t>
      </w:r>
      <w:r>
        <w:rPr>
          <w:rFonts w:cs="Arial"/>
          <w:lang w:val="sr-Cyrl-CS" w:eastAsia="sr-Latn-CS"/>
        </w:rPr>
        <w:t>з</w:t>
      </w:r>
      <w:r>
        <w:rPr>
          <w:rFonts w:cs="Arial"/>
          <w:lang w:val="sr-Latn-CS" w:eastAsia="sr-Latn-CS"/>
        </w:rPr>
        <w:t>лика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највишег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најнижег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човека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непромењена</w:t>
      </w:r>
      <w:r w:rsidRPr="00E779C8">
        <w:rPr>
          <w:rFonts w:cs="Arial"/>
          <w:lang w:val="sr-Latn-CS" w:eastAsia="sr-Latn-CS"/>
        </w:rPr>
        <w:t>. K</w:t>
      </w:r>
      <w:r>
        <w:rPr>
          <w:rFonts w:cs="Arial"/>
          <w:lang w:val="sr-Latn-CS" w:eastAsia="sr-Latn-CS"/>
        </w:rPr>
        <w:t>онстанту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одузети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замолити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стану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рупу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одређене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дубине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бисмо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измерили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Ово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смањује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средину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варијанса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остаје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иста</w:t>
      </w:r>
      <w:r w:rsidRPr="00E779C8">
        <w:rPr>
          <w:rFonts w:cs="Arial"/>
          <w:lang w:val="sr-Latn-CS" w:eastAsia="sr-Latn-CS"/>
        </w:rPr>
        <w:t xml:space="preserve">. </w:t>
      </w:r>
    </w:p>
    <w:p w:rsidR="008C1652" w:rsidRPr="00E779C8" w:rsidRDefault="008C1652" w:rsidP="008C1652">
      <w:pPr>
        <w:spacing w:before="0"/>
        <w:ind w:firstLine="720"/>
        <w:rPr>
          <w:rFonts w:cs="Arial"/>
          <w:lang w:val="sr-Latn-CS" w:eastAsia="sr-Latn-CS"/>
        </w:rPr>
      </w:pPr>
      <w:r w:rsidRPr="00E779C8">
        <w:rPr>
          <w:rFonts w:cs="Arial"/>
          <w:lang w:val="sr-Latn-CS" w:eastAsia="sr-Latn-CS"/>
        </w:rPr>
        <w:t>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помножимо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позитивном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константом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Cyrl-CS" w:eastAsia="sr-Latn-CS"/>
        </w:rPr>
        <w:t>средина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стандардн</w:t>
      </w:r>
      <w:r>
        <w:rPr>
          <w:rFonts w:cs="Arial"/>
          <w:lang w:val="sr-Cyrl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одступање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помножен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константом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варијанса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помножена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константом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квадрат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пример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јединице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мерења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рецимо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инча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пређемо 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центиметре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сваку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јединицу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мерења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помножимо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2.54. </w:t>
      </w:r>
      <w:r>
        <w:rPr>
          <w:rFonts w:cs="Arial"/>
          <w:lang w:val="sr-Latn-CS" w:eastAsia="sr-Latn-CS"/>
        </w:rPr>
        <w:t>Ово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помножимо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константом</w:t>
      </w:r>
      <w:r w:rsidRPr="00E779C8">
        <w:rPr>
          <w:rFonts w:cs="Arial"/>
          <w:lang w:val="sr-Latn-CS" w:eastAsia="sr-Latn-CS"/>
        </w:rPr>
        <w:t xml:space="preserve">, </w:t>
      </w:r>
      <w:r w:rsidRPr="00E779C8">
        <w:rPr>
          <w:rFonts w:cs="Arial"/>
          <w:lang w:val="sr-Latn-CS" w:eastAsia="sr-Latn-CS"/>
        </w:rPr>
        <w:lastRenderedPageBreak/>
        <w:t xml:space="preserve">2.54,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 </w:t>
      </w:r>
      <w:r>
        <w:rPr>
          <w:rFonts w:cs="Arial"/>
          <w:lang w:val="sr-Latn-CS" w:eastAsia="sr-Latn-CS"/>
        </w:rPr>
        <w:t xml:space="preserve">стандардно одступање 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константом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обзиром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посматрања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исте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јединице</w:t>
      </w:r>
      <w:r w:rsidRPr="00E779C8">
        <w:rPr>
          <w:rFonts w:cs="Arial"/>
          <w:lang w:val="sr-Latn-CS" w:eastAsia="sr-Latn-CS"/>
        </w:rPr>
        <w:t>. M</w:t>
      </w:r>
      <w:r>
        <w:rPr>
          <w:rFonts w:cs="Arial"/>
          <w:lang w:val="sr-Latn-CS" w:eastAsia="sr-Latn-CS"/>
        </w:rPr>
        <w:t>еђутим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варијанса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мери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јединицама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квадрат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па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стога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помножена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константом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квадрат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Cyrl-CS" w:eastAsia="sr-Latn-CS"/>
        </w:rPr>
        <w:t>Дељење 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констант</w:t>
      </w:r>
      <w:r>
        <w:rPr>
          <w:rFonts w:cs="Arial"/>
          <w:lang w:val="sr-Cyrl-CS" w:eastAsia="sr-Latn-CS"/>
        </w:rPr>
        <w:t>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функционише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начин</w:t>
      </w:r>
      <w:r w:rsidRPr="00E779C8">
        <w:rPr>
          <w:rFonts w:cs="Arial"/>
          <w:lang w:val="sr-Latn-CS" w:eastAsia="sr-Latn-CS"/>
        </w:rPr>
        <w:t>. 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константа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негативна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Cyrl-CS" w:eastAsia="sr-Latn-CS"/>
        </w:rPr>
        <w:t>средина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множи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константом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због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знак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Варијанса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помножена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квадратом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константе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позитиван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стога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варијанса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остаје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позитивна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Стандардн</w:t>
      </w:r>
      <w:r>
        <w:rPr>
          <w:rFonts w:cs="Arial"/>
          <w:lang w:val="sr-Cyrl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одступање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кој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квадратни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корен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варијансе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увек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позитивн</w:t>
      </w:r>
      <w:r>
        <w:rPr>
          <w:rFonts w:cs="Arial"/>
          <w:lang w:val="sr-Cyrl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Помножен</w:t>
      </w:r>
      <w:r>
        <w:rPr>
          <w:rFonts w:cs="Arial"/>
          <w:lang w:val="sr-Cyrl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апсолутном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вредношћу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константе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тј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константе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без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негативног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знака</w:t>
      </w:r>
      <w:r w:rsidRPr="00E779C8">
        <w:rPr>
          <w:rFonts w:cs="Arial"/>
          <w:lang w:val="sr-Latn-CS" w:eastAsia="sr-Latn-CS"/>
        </w:rPr>
        <w:t>.</w:t>
      </w:r>
    </w:p>
    <w:p w:rsidR="008C1652" w:rsidRPr="00E779C8" w:rsidRDefault="008C1652" w:rsidP="008C1652">
      <w:pPr>
        <w:spacing w:before="0"/>
        <w:ind w:firstLine="720"/>
        <w:rPr>
          <w:rFonts w:cs="Arial"/>
          <w:lang w:val="sr-Latn-CS" w:eastAsia="sr-Latn-CS"/>
        </w:rPr>
      </w:pPr>
      <w:r w:rsidRPr="00E779C8">
        <w:rPr>
          <w:rFonts w:cs="Arial"/>
          <w:lang w:val="sr-Latn-CS" w:eastAsia="sr-Latn-CS"/>
        </w:rPr>
        <w:t>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саберемо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независне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варијанса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њихових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варијанси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Ово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урадити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измерити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кутијама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неједнаке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Cyrl-CS" w:eastAsia="sr-Latn-CS"/>
        </w:rPr>
        <w:t>Средина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кутијама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 +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lang w:val="sr-Latn-CS" w:eastAsia="sr-Latn-CS"/>
        </w:rPr>
        <w:t>висин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кутија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Варијабилност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такође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повећана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Ово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због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неки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ниски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стајати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ниским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кутијама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неки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високи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стајати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високим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кутијама</w:t>
      </w:r>
      <w:r w:rsidRPr="00E779C8">
        <w:rPr>
          <w:rFonts w:cs="Arial"/>
          <w:lang w:val="sr-Latn-CS" w:eastAsia="sr-Latn-CS"/>
        </w:rPr>
        <w:t>. 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независне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де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друго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lang w:val="sr-Latn-CS" w:eastAsia="sr-Latn-CS"/>
        </w:rPr>
        <w:t>суме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остаје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варијанса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варијанси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Претпоставимо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одлу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кутијама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због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статистике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ве</w:t>
      </w:r>
      <w:r>
        <w:rPr>
          <w:rFonts w:cs="Arial"/>
          <w:lang w:val="sr-Cyrl-CS" w:eastAsia="sr-Latn-CS"/>
        </w:rPr>
        <w:t>ћ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због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одре</w:t>
      </w:r>
      <w:r>
        <w:rPr>
          <w:rFonts w:cs="Arial"/>
          <w:lang w:val="sr-Cyrl-CS" w:eastAsia="sr-Latn-CS"/>
        </w:rPr>
        <w:t>ђ</w:t>
      </w:r>
      <w:r>
        <w:rPr>
          <w:rFonts w:cs="Arial"/>
          <w:lang w:val="sr-Latn-CS" w:eastAsia="sr-Latn-CS"/>
        </w:rPr>
        <w:t>ене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сврхе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Они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сијалицу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због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морају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попну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одређену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висину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Сад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ниски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морају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узму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велике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кутије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док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високи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урадити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ниским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кутијама</w:t>
      </w:r>
      <w:r w:rsidRPr="00E779C8">
        <w:rPr>
          <w:rFonts w:cs="Arial"/>
          <w:lang w:val="sr-Latn-CS" w:eastAsia="sr-Latn-CS"/>
        </w:rPr>
        <w:t>. K</w:t>
      </w:r>
      <w:r>
        <w:rPr>
          <w:rFonts w:cs="Arial"/>
          <w:lang w:val="sr-Latn-CS" w:eastAsia="sr-Latn-CS"/>
        </w:rPr>
        <w:t>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резултат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скоро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потпуно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смањење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варијабилности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друге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стране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најви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им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нађу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најви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кутије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најни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им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нађу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најни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кутије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варијабилност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порасла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Независност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веома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бит</w:t>
      </w:r>
      <w:r>
        <w:rPr>
          <w:rFonts w:cs="Arial"/>
          <w:lang w:val="sr-Cyrl-CS" w:eastAsia="sr-Latn-CS"/>
        </w:rPr>
        <w:t>а</w:t>
      </w:r>
      <w:r>
        <w:rPr>
          <w:rFonts w:cs="Arial"/>
          <w:lang w:val="sr-Latn-CS" w:eastAsia="sr-Latn-CS"/>
        </w:rPr>
        <w:t>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услов</w:t>
      </w:r>
      <w:r w:rsidRPr="00E779C8">
        <w:rPr>
          <w:rFonts w:cs="Arial"/>
          <w:lang w:val="sr-Latn-CS" w:eastAsia="sr-Latn-CS"/>
        </w:rPr>
        <w:t>.</w:t>
      </w:r>
    </w:p>
    <w:p w:rsidR="008C1652" w:rsidRPr="00E779C8" w:rsidRDefault="008C1652" w:rsidP="008C1652">
      <w:pPr>
        <w:spacing w:before="0"/>
        <w:ind w:firstLine="720"/>
        <w:rPr>
          <w:rFonts w:cs="Arial"/>
          <w:lang w:val="sr-Latn-CS" w:eastAsia="sr-Latn-CS"/>
        </w:rPr>
      </w:pPr>
      <w:r w:rsidRPr="00E779C8">
        <w:rPr>
          <w:rFonts w:cs="Arial"/>
          <w:lang w:val="sr-Latn-CS" w:eastAsia="sr-Latn-CS"/>
        </w:rPr>
        <w:t>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одузмемо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ајну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друге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lang w:val="sr-Latn-CS" w:eastAsia="sr-Latn-CS"/>
        </w:rPr>
        <w:t>разлике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разлика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независне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варијанса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разлике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њихових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варијанси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Претпоставимо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меримо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рупама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случајне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дубине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меримо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изнад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нивоа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земље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Cyrl-CS" w:eastAsia="sr-Latn-CS"/>
        </w:rPr>
        <w:t>Средина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изнад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земље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lang w:val="sr-Latn-CS" w:eastAsia="sr-Latn-CS"/>
        </w:rPr>
        <w:t>висина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минус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lang w:val="sr-Latn-CS" w:eastAsia="sr-Latn-CS"/>
        </w:rPr>
        <w:t>дубин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рупе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Варијабилност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порасла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јер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неки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ниски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дубоким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рупама</w:t>
      </w:r>
      <w:r>
        <w:rPr>
          <w:rFonts w:cs="Arial"/>
          <w:lang w:val="sr-Cyrl-CS" w:eastAsia="sr-Latn-CS"/>
        </w:rPr>
        <w:t xml:space="preserve">, </w:t>
      </w:r>
      <w:r>
        <w:rPr>
          <w:rFonts w:cs="Arial"/>
          <w:lang w:val="sr-Latn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неки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високи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плитким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рупама</w:t>
      </w:r>
      <w:r w:rsidRPr="00E779C8">
        <w:rPr>
          <w:rFonts w:cs="Arial"/>
          <w:lang w:val="sr-Latn-CS" w:eastAsia="sr-Latn-CS"/>
        </w:rPr>
        <w:t>. 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независне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color w:val="auto"/>
          <w:lang w:val="sr-Latn-CS" w:eastAsia="sr-Latn-CS"/>
        </w:rPr>
        <w:t>адитивност</w:t>
      </w:r>
      <w:r w:rsidRPr="00E779C8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варијанси</w:t>
      </w:r>
      <w:r w:rsidRPr="00E779C8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се</w:t>
      </w:r>
      <w:r w:rsidRPr="00E779C8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рашчлањује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>. K</w:t>
      </w:r>
      <w:r>
        <w:rPr>
          <w:rFonts w:cs="Arial"/>
          <w:lang w:val="sr-Latn-CS" w:eastAsia="sr-Latn-CS"/>
        </w:rPr>
        <w:t>ада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покушају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сакрију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рупама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Cyrl-CS" w:eastAsia="sr-Latn-CS"/>
        </w:rPr>
        <w:t xml:space="preserve">они </w:t>
      </w:r>
      <w:r>
        <w:rPr>
          <w:rFonts w:cs="Arial"/>
          <w:lang w:val="sr-Latn-CS" w:eastAsia="sr-Latn-CS"/>
        </w:rPr>
        <w:t>морају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да пронађу </w:t>
      </w:r>
      <w:r>
        <w:rPr>
          <w:rFonts w:cs="Arial"/>
          <w:lang w:val="sr-Latn-CS" w:eastAsia="sr-Latn-CS"/>
        </w:rPr>
        <w:t>рупу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довољно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дубока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могли</w:t>
      </w:r>
      <w:r>
        <w:rPr>
          <w:rFonts w:cs="Arial"/>
          <w:lang w:val="sr-Cyrl-CS" w:eastAsia="sr-Latn-CS"/>
        </w:rPr>
        <w:t xml:space="preserve"> да ураде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варијабилност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опет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смањена</w:t>
      </w:r>
      <w:r w:rsidRPr="00E779C8">
        <w:rPr>
          <w:rFonts w:cs="Arial"/>
          <w:lang w:val="sr-Latn-CS" w:eastAsia="sr-Latn-CS"/>
        </w:rPr>
        <w:t>.</w:t>
      </w:r>
    </w:p>
    <w:p w:rsidR="008C1652" w:rsidRPr="00E779C8" w:rsidRDefault="008C1652" w:rsidP="008C1652">
      <w:pPr>
        <w:spacing w:before="0"/>
        <w:ind w:firstLine="72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Ефекти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множења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ајне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ефекти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дељења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помо</w:t>
      </w:r>
      <w:r>
        <w:rPr>
          <w:rFonts w:cs="Arial"/>
          <w:lang w:val="sr-Cyrl-CS" w:eastAsia="sr-Latn-CS"/>
        </w:rPr>
        <w:t>ћ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друге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много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компликовани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сре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ретко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треба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радимо</w:t>
      </w:r>
      <w:r w:rsidRPr="00E779C8">
        <w:rPr>
          <w:rFonts w:cs="Arial"/>
          <w:lang w:val="sr-Latn-CS" w:eastAsia="sr-Latn-CS"/>
        </w:rPr>
        <w:t>.</w:t>
      </w:r>
    </w:p>
    <w:p w:rsidR="008C1652" w:rsidRDefault="008C1652" w:rsidP="008C1652">
      <w:pPr>
        <w:spacing w:before="0"/>
        <w:ind w:firstLine="72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Сада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про</w:t>
      </w:r>
      <w:r>
        <w:rPr>
          <w:rFonts w:cs="Arial"/>
          <w:lang w:val="sr-Latn-CS" w:eastAsia="sr-Latn-CS"/>
        </w:rPr>
        <w:t>на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средину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варијансу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помоћ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параметара</w:t>
      </w:r>
      <w:r w:rsidRPr="00E779C8">
        <w:rPr>
          <w:rFonts w:cs="Arial"/>
          <w:lang w:val="sr-Latn-CS" w:eastAsia="sr-Latn-CS"/>
        </w:rPr>
        <w:t xml:space="preserve"> </w:t>
      </w:r>
      <w:r w:rsidRPr="00DC405E">
        <w:rPr>
          <w:rFonts w:cs="Arial"/>
          <w:i/>
          <w:color w:val="auto"/>
          <w:lang w:val="sr-Latn-CS" w:eastAsia="sr-Latn-CS"/>
        </w:rPr>
        <w:t>n</w:t>
      </w:r>
      <w:r w:rsidRPr="001660C8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 w:rsidRPr="00DC405E">
        <w:rPr>
          <w:rFonts w:cs="Arial"/>
          <w:i/>
          <w:color w:val="auto"/>
          <w:lang w:val="sr-Latn-CS" w:eastAsia="sr-Latn-CS"/>
        </w:rPr>
        <w:t>p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Размотримо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прво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 w:rsidRPr="00DC405E">
        <w:rPr>
          <w:rFonts w:cs="Arial"/>
          <w:i/>
          <w:color w:val="auto"/>
          <w:lang w:val="sr-Latn-CS" w:eastAsia="sr-Latn-CS"/>
        </w:rPr>
        <w:t>n</w:t>
      </w:r>
      <w:r w:rsidRPr="001660C8">
        <w:rPr>
          <w:rFonts w:cs="Arial"/>
          <w:color w:val="auto"/>
          <w:lang w:val="sr-Latn-CS" w:eastAsia="sr-Latn-CS"/>
        </w:rPr>
        <w:t xml:space="preserve"> </w:t>
      </w:r>
      <w:r w:rsidRPr="00E779C8">
        <w:rPr>
          <w:rFonts w:cs="Arial"/>
          <w:lang w:val="sr-Latn-CS" w:eastAsia="sr-Latn-CS"/>
        </w:rPr>
        <w:t xml:space="preserve">= 1. </w:t>
      </w:r>
      <w:r>
        <w:rPr>
          <w:rFonts w:cs="Arial"/>
          <w:lang w:val="sr-Latn-CS" w:eastAsia="sr-Latn-CS"/>
        </w:rPr>
        <w:t>Онда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>:</w:t>
      </w:r>
    </w:p>
    <w:p w:rsidR="008C1652" w:rsidRDefault="008C1652" w:rsidP="008C1652">
      <w:pPr>
        <w:spacing w:before="60"/>
        <w:ind w:firstLine="720"/>
        <w:rPr>
          <w:rFonts w:cs="Arial"/>
          <w:lang w:val="sr-Cyrl-CS" w:eastAsia="sr-Latn-CS"/>
        </w:rPr>
      </w:pPr>
      <w:r>
        <w:rPr>
          <w:rFonts w:cs="Arial"/>
          <w:lang w:val="sr-Cyrl-CS" w:eastAsia="sr-Latn-CS"/>
        </w:rPr>
        <w:t>вредност</w:t>
      </w:r>
      <w:r>
        <w:rPr>
          <w:rFonts w:cs="Arial"/>
          <w:lang w:val="sr-Cyrl-CS" w:eastAsia="sr-Latn-CS"/>
        </w:rPr>
        <w:tab/>
        <w:t>вероватноћа</w:t>
      </w:r>
    </w:p>
    <w:p w:rsidR="008C1652" w:rsidRPr="000E63F8" w:rsidRDefault="008C1652" w:rsidP="008C1652">
      <w:pPr>
        <w:spacing w:before="40"/>
        <w:ind w:firstLine="720"/>
        <w:rPr>
          <w:rFonts w:cs="Arial"/>
          <w:lang w:val="sr-Latn-CS" w:eastAsia="sr-Latn-CS"/>
        </w:rPr>
      </w:pPr>
      <w:r>
        <w:rPr>
          <w:rFonts w:cs="Arial"/>
          <w:lang w:val="sr-Cyrl-CS" w:eastAsia="sr-Latn-CS"/>
        </w:rPr>
        <w:t xml:space="preserve">      0</w:t>
      </w:r>
      <w:r>
        <w:rPr>
          <w:rFonts w:cs="Arial"/>
          <w:lang w:val="sr-Cyrl-CS" w:eastAsia="sr-Latn-CS"/>
        </w:rPr>
        <w:tab/>
      </w:r>
      <w:r>
        <w:rPr>
          <w:rFonts w:cs="Arial"/>
          <w:lang w:val="sr-Cyrl-CS" w:eastAsia="sr-Latn-CS"/>
        </w:rPr>
        <w:tab/>
        <w:t xml:space="preserve">      1-p</w:t>
      </w:r>
    </w:p>
    <w:p w:rsidR="008C1652" w:rsidRPr="000E63F8" w:rsidRDefault="008C1652" w:rsidP="008C1652">
      <w:pPr>
        <w:spacing w:before="40"/>
        <w:ind w:firstLine="720"/>
        <w:rPr>
          <w:rFonts w:cs="Arial"/>
          <w:lang w:val="sr-Latn-CS" w:eastAsia="sr-Latn-CS"/>
        </w:rPr>
      </w:pPr>
      <w:r>
        <w:rPr>
          <w:rFonts w:cs="Arial"/>
          <w:lang w:val="sr-Cyrl-CS" w:eastAsia="sr-Latn-CS"/>
        </w:rPr>
        <w:t xml:space="preserve">      1</w:t>
      </w:r>
      <w:r>
        <w:rPr>
          <w:rFonts w:cs="Arial"/>
          <w:lang w:val="sr-Latn-CS" w:eastAsia="sr-Latn-CS"/>
        </w:rPr>
        <w:tab/>
      </w:r>
      <w:r>
        <w:rPr>
          <w:rFonts w:cs="Arial"/>
          <w:lang w:val="sr-Latn-CS" w:eastAsia="sr-Latn-CS"/>
        </w:rPr>
        <w:tab/>
        <w:t xml:space="preserve">        p</w:t>
      </w:r>
    </w:p>
    <w:p w:rsidR="008C1652" w:rsidRDefault="008C1652" w:rsidP="008C1652">
      <w:pPr>
        <w:rPr>
          <w:rFonts w:cs="Arial"/>
          <w:lang w:val="sr-Cyrl-CS" w:eastAsia="sr-Latn-CS"/>
        </w:rPr>
      </w:pPr>
      <w:r>
        <w:rPr>
          <w:rFonts w:cs="Arial"/>
          <w:lang w:val="sr-Latn-CS" w:eastAsia="sr-Latn-CS"/>
        </w:rPr>
        <w:t>Стога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средина</w:t>
      </w:r>
    </w:p>
    <w:p w:rsidR="008C1652" w:rsidRPr="00C65DAF" w:rsidRDefault="008C1652" w:rsidP="008C1652">
      <w:pPr>
        <w:pStyle w:val="Equation1"/>
        <w:rPr>
          <w:lang w:val="sr-Cyrl-CS" w:eastAsia="sr-Latn-CS"/>
        </w:rPr>
      </w:pPr>
      <w:r w:rsidRPr="001660C8">
        <w:rPr>
          <w:color w:val="auto"/>
          <w:lang w:val="sr-Latn-CS" w:eastAsia="sr-Latn-CS"/>
        </w:rPr>
        <w:t xml:space="preserve">0 </w:t>
      </w:r>
      <w:r>
        <w:rPr>
          <w:color w:val="auto"/>
          <w:lang w:val="sr-Latn-CS" w:eastAsia="sr-Latn-CS"/>
        </w:rPr>
        <w:t>x</w:t>
      </w:r>
      <w:r w:rsidRPr="001660C8">
        <w:rPr>
          <w:color w:val="auto"/>
          <w:lang w:val="sr-Latn-CS" w:eastAsia="sr-Latn-CS"/>
        </w:rPr>
        <w:t xml:space="preserve"> (1 - </w:t>
      </w:r>
      <w:r w:rsidRPr="00D01732">
        <w:rPr>
          <w:i/>
          <w:color w:val="auto"/>
          <w:lang w:val="sr-Latn-CS" w:eastAsia="sr-Latn-CS"/>
        </w:rPr>
        <w:t>p</w:t>
      </w:r>
      <w:r w:rsidRPr="001660C8">
        <w:rPr>
          <w:color w:val="auto"/>
          <w:lang w:val="sr-Latn-CS" w:eastAsia="sr-Latn-CS"/>
        </w:rPr>
        <w:t xml:space="preserve">) + 1 </w:t>
      </w:r>
      <w:r>
        <w:rPr>
          <w:color w:val="auto"/>
          <w:lang w:val="sr-Latn-CS" w:eastAsia="sr-Latn-CS"/>
        </w:rPr>
        <w:t>x</w:t>
      </w:r>
      <w:r w:rsidRPr="001660C8">
        <w:rPr>
          <w:color w:val="auto"/>
          <w:lang w:val="sr-Latn-CS" w:eastAsia="sr-Latn-CS"/>
        </w:rPr>
        <w:t xml:space="preserve"> </w:t>
      </w:r>
      <w:r w:rsidRPr="00D01732">
        <w:rPr>
          <w:i/>
          <w:color w:val="auto"/>
          <w:lang w:val="sr-Latn-CS" w:eastAsia="sr-Latn-CS"/>
        </w:rPr>
        <w:t>p</w:t>
      </w:r>
      <w:r w:rsidRPr="001660C8">
        <w:rPr>
          <w:color w:val="auto"/>
          <w:lang w:val="sr-Latn-CS" w:eastAsia="sr-Latn-CS"/>
        </w:rPr>
        <w:t xml:space="preserve"> = </w:t>
      </w:r>
      <w:r w:rsidRPr="00D01732">
        <w:rPr>
          <w:i/>
          <w:color w:val="auto"/>
          <w:lang w:val="sr-Latn-CS" w:eastAsia="sr-Latn-CS"/>
        </w:rPr>
        <w:t>p</w:t>
      </w:r>
    </w:p>
    <w:p w:rsidR="008C1652" w:rsidRDefault="008C1652" w:rsidP="008C1652">
      <w:pPr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Варијанса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</w:p>
    <w:p w:rsidR="008C1652" w:rsidRPr="00E779C8" w:rsidRDefault="008C1652" w:rsidP="008C1652">
      <w:pPr>
        <w:pStyle w:val="Equation1"/>
        <w:rPr>
          <w:lang w:val="sr-Latn-CS" w:eastAsia="sr-Latn-CS"/>
        </w:rPr>
      </w:pPr>
      <w:r w:rsidRPr="00BB78BF">
        <w:rPr>
          <w:position w:val="-10"/>
          <w:lang w:val="sr-Latn-CS" w:eastAsia="sr-Latn-CS"/>
        </w:rPr>
        <w:object w:dxaOrig="6940" w:dyaOrig="360">
          <v:shape id="_x0000_i1040" type="#_x0000_t75" style="width:346.85pt;height:18.8pt" o:ole="">
            <v:imagedata r:id="rId39" o:title=""/>
          </v:shape>
          <o:OLEObject Type="Embed" ProgID="Equation.3" ShapeID="_x0000_i1040" DrawAspect="Content" ObjectID="_1602864528" r:id="rId40"/>
        </w:object>
      </w:r>
    </w:p>
    <w:p w:rsidR="008C1652" w:rsidRDefault="008C1652" w:rsidP="008C1652">
      <w:pPr>
        <w:tabs>
          <w:tab w:val="left" w:pos="676"/>
        </w:tabs>
        <w:spacing w:before="0"/>
        <w:rPr>
          <w:rFonts w:cs="Arial"/>
          <w:lang w:val="sr-Latn-CS" w:eastAsia="sr-Latn-CS"/>
        </w:rPr>
      </w:pPr>
    </w:p>
    <w:p w:rsidR="008C1652" w:rsidRPr="00E779C8" w:rsidRDefault="008C1652" w:rsidP="008C1652">
      <w:pPr>
        <w:tabs>
          <w:tab w:val="left" w:pos="676"/>
        </w:tabs>
        <w:spacing w:before="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ab/>
      </w:r>
      <w:r>
        <w:rPr>
          <w:rFonts w:cs="Arial"/>
          <w:lang w:val="sr-Cyrl-CS" w:eastAsia="sr-Latn-CS"/>
        </w:rPr>
        <w:t>Сада, п</w:t>
      </w:r>
      <w:r>
        <w:rPr>
          <w:rFonts w:cs="Arial"/>
          <w:lang w:val="sr-Latn-CS" w:eastAsia="sr-Latn-CS"/>
        </w:rPr>
        <w:t>роменљива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параметрима</w:t>
      </w:r>
      <w:r w:rsidRPr="00E779C8">
        <w:rPr>
          <w:rFonts w:cs="Arial"/>
          <w:lang w:val="sr-Latn-CS" w:eastAsia="sr-Latn-CS"/>
        </w:rPr>
        <w:t xml:space="preserve"> </w:t>
      </w:r>
      <w:r w:rsidRPr="00DC405E">
        <w:rPr>
          <w:rFonts w:cs="Arial"/>
          <w:i/>
          <w:color w:val="auto"/>
          <w:lang w:val="sr-Latn-CS" w:eastAsia="sr-Latn-CS"/>
        </w:rPr>
        <w:t>n</w:t>
      </w:r>
      <w:r w:rsidRPr="001660C8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 w:rsidRPr="00DC405E">
        <w:rPr>
          <w:rFonts w:cs="Arial"/>
          <w:i/>
          <w:color w:val="auto"/>
          <w:lang w:val="sr-Latn-CS" w:eastAsia="sr-Latn-CS"/>
        </w:rPr>
        <w:t>p</w:t>
      </w:r>
      <w:r>
        <w:rPr>
          <w:rFonts w:cs="Arial"/>
          <w:lang w:val="sr-Latn-CS" w:eastAsia="sr-Latn-CS"/>
        </w:rPr>
        <w:t xml:space="preserve"> 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сума</w:t>
      </w:r>
      <w:r w:rsidRPr="00E779C8">
        <w:rPr>
          <w:rFonts w:cs="Arial"/>
          <w:lang w:val="sr-Latn-CS" w:eastAsia="sr-Latn-CS"/>
        </w:rPr>
        <w:t xml:space="preserve"> </w:t>
      </w:r>
      <w:r w:rsidRPr="00DC405E">
        <w:rPr>
          <w:rFonts w:cs="Arial"/>
          <w:i/>
          <w:color w:val="auto"/>
          <w:lang w:val="sr-Latn-CS" w:eastAsia="sr-Latn-CS"/>
        </w:rPr>
        <w:t>n</w:t>
      </w:r>
      <w:r w:rsidRPr="001660C8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независних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параметрима</w:t>
      </w:r>
      <w:r w:rsidRPr="00E779C8">
        <w:rPr>
          <w:rFonts w:cs="Arial"/>
          <w:lang w:val="sr-Latn-CS" w:eastAsia="sr-Latn-CS"/>
        </w:rPr>
        <w:t xml:space="preserve"> 1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 w:rsidRPr="00DC405E">
        <w:rPr>
          <w:rFonts w:cs="Arial"/>
          <w:i/>
          <w:color w:val="auto"/>
          <w:lang w:val="sr-Latn-CS" w:eastAsia="sr-Latn-CS"/>
        </w:rPr>
        <w:t>p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Стога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њена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lang w:val="sr-Latn-CS" w:eastAsia="sr-Latn-CS"/>
        </w:rPr>
        <w:t>сума</w:t>
      </w:r>
      <w:r w:rsidRPr="00E779C8">
        <w:rPr>
          <w:rFonts w:cs="Arial"/>
          <w:lang w:val="sr-Latn-CS" w:eastAsia="sr-Latn-CS"/>
        </w:rPr>
        <w:t xml:space="preserve"> </w:t>
      </w:r>
      <w:r w:rsidRPr="00DC405E">
        <w:rPr>
          <w:rFonts w:cs="Arial"/>
          <w:i/>
          <w:color w:val="auto"/>
          <w:lang w:val="sr-Latn-CS" w:eastAsia="sr-Latn-CS"/>
        </w:rPr>
        <w:t>n</w:t>
      </w:r>
      <w:r w:rsidRPr="001660C8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једнаке</w:t>
      </w:r>
      <w:r w:rsidRPr="00E779C8">
        <w:rPr>
          <w:rFonts w:cs="Arial"/>
          <w:lang w:val="sr-Latn-CS" w:eastAsia="sr-Latn-CS"/>
        </w:rPr>
        <w:t xml:space="preserve"> </w:t>
      </w:r>
      <w:r w:rsidRPr="00DC405E">
        <w:rPr>
          <w:rFonts w:cs="Arial"/>
          <w:i/>
          <w:color w:val="auto"/>
          <w:lang w:val="sr-Latn-CS" w:eastAsia="sr-Latn-CS"/>
        </w:rPr>
        <w:t>p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њена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варијанса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сума</w:t>
      </w:r>
      <w:r w:rsidRPr="00E779C8">
        <w:rPr>
          <w:rFonts w:cs="Arial"/>
          <w:lang w:val="sr-Latn-CS" w:eastAsia="sr-Latn-CS"/>
        </w:rPr>
        <w:t xml:space="preserve"> </w:t>
      </w:r>
      <w:r w:rsidRPr="00DC405E">
        <w:rPr>
          <w:rFonts w:cs="Arial"/>
          <w:i/>
          <w:color w:val="auto"/>
          <w:lang w:val="sr-Latn-CS" w:eastAsia="sr-Latn-CS"/>
        </w:rPr>
        <w:t>n</w:t>
      </w:r>
      <w:r w:rsidRPr="001660C8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варијанси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једнаких</w:t>
      </w:r>
      <w:r w:rsidRPr="00E779C8">
        <w:rPr>
          <w:rFonts w:cs="Arial"/>
          <w:lang w:val="sr-Latn-CS" w:eastAsia="sr-Latn-CS"/>
        </w:rPr>
        <w:t xml:space="preserve"> </w:t>
      </w:r>
      <w:r w:rsidRPr="006F0A1E">
        <w:rPr>
          <w:rFonts w:cs="Arial"/>
          <w:position w:val="-10"/>
          <w:lang w:val="sr-Latn-CS" w:eastAsia="sr-Latn-CS"/>
        </w:rPr>
        <w:object w:dxaOrig="700" w:dyaOrig="300">
          <v:shape id="_x0000_i1041" type="#_x0000_t75" style="width:35.05pt;height:15.05pt" o:ole="">
            <v:imagedata r:id="rId41" o:title=""/>
          </v:shape>
          <o:OLEObject Type="Embed" ProgID="Equation.3" ShapeID="_x0000_i1041" DrawAspect="Content" ObjectID="_1602864529" r:id="rId42"/>
        </w:objec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Стога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средину </w:t>
      </w:r>
      <w:r w:rsidRPr="00DC405E">
        <w:rPr>
          <w:rFonts w:cs="Arial"/>
          <w:i/>
          <w:color w:val="auto"/>
          <w:lang w:val="sr-Latn-CS" w:eastAsia="sr-Latn-CS"/>
        </w:rPr>
        <w:t>= np</w:t>
      </w:r>
      <w:r>
        <w:rPr>
          <w:rFonts w:cs="Arial"/>
          <w:lang w:val="sr-Latn-CS" w:eastAsia="sr-Latn-CS"/>
        </w:rPr>
        <w:t xml:space="preserve"> 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варијанс</w:t>
      </w:r>
      <w:r>
        <w:rPr>
          <w:rFonts w:cs="Arial"/>
          <w:lang w:val="sr-Cyrl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= </w:t>
      </w:r>
      <w:r w:rsidRPr="004C0BA4">
        <w:rPr>
          <w:rFonts w:cs="Arial"/>
          <w:position w:val="-10"/>
          <w:lang w:val="sr-Latn-CS" w:eastAsia="sr-Latn-CS"/>
        </w:rPr>
        <w:object w:dxaOrig="800" w:dyaOrig="300">
          <v:shape id="_x0000_i1042" type="#_x0000_t75" style="width:40.05pt;height:15.05pt" o:ole="">
            <v:imagedata r:id="rId43" o:title=""/>
          </v:shape>
          <o:OLEObject Type="Embed" ProgID="Equation.3" ShapeID="_x0000_i1042" DrawAspect="Content" ObjectID="_1602864530" r:id="rId44"/>
        </w:object>
      </w:r>
      <w:r w:rsidRPr="001660C8">
        <w:rPr>
          <w:rFonts w:cs="Arial"/>
          <w:color w:val="auto"/>
          <w:lang w:val="sr-Latn-CS" w:eastAsia="sr-Latn-CS"/>
        </w:rPr>
        <w:t>.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проблема велик</w:t>
      </w:r>
      <w:r>
        <w:rPr>
          <w:rFonts w:cs="Arial"/>
          <w:lang w:val="sr-Cyrl-CS" w:eastAsia="sr-Latn-CS"/>
        </w:rPr>
        <w:t>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узорк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оне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корисније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формуле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>.</w:t>
      </w:r>
    </w:p>
    <w:p w:rsidR="00AA74A3" w:rsidRDefault="008C1652" w:rsidP="00CC3E16">
      <w:pPr>
        <w:tabs>
          <w:tab w:val="left" w:pos="676"/>
        </w:tabs>
        <w:spacing w:before="0"/>
        <w:rPr>
          <w:rFonts w:cs="Arial"/>
          <w:lang w:eastAsia="sr-Latn-CS"/>
        </w:rPr>
      </w:pPr>
      <w:r>
        <w:rPr>
          <w:rFonts w:cs="Arial"/>
          <w:lang w:val="sr-Latn-CS" w:eastAsia="sr-Latn-CS"/>
        </w:rPr>
        <w:tab/>
      </w:r>
      <w:r w:rsidRPr="00E779C8">
        <w:rPr>
          <w:rFonts w:cs="Arial"/>
          <w:lang w:val="sr-Latn-CS" w:eastAsia="sr-Latn-CS"/>
        </w:rPr>
        <w:t>K</w:t>
      </w:r>
      <w:r>
        <w:rPr>
          <w:rFonts w:cs="Arial"/>
          <w:lang w:val="sr-Latn-CS" w:eastAsia="sr-Latn-CS"/>
        </w:rPr>
        <w:t>арактеристике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средине и варијансе </w:t>
      </w:r>
      <w:r>
        <w:rPr>
          <w:rFonts w:cs="Arial"/>
          <w:lang w:val="sr-Latn-CS" w:eastAsia="sr-Latn-CS"/>
        </w:rPr>
        <w:t>случајних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променљивих омогућавају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пронађемо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формално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решење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проблем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степена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слободе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за </w:t>
      </w:r>
      <w:r>
        <w:rPr>
          <w:rFonts w:cs="Arial"/>
          <w:lang w:val="sr-Latn-CS" w:eastAsia="sr-Latn-CS"/>
        </w:rPr>
        <w:t>варијанс</w:t>
      </w:r>
      <w:r>
        <w:rPr>
          <w:rFonts w:cs="Arial"/>
          <w:lang w:val="sr-Cyrl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узорка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о чему смо дискутовали у д</w:t>
      </w:r>
      <w:r>
        <w:rPr>
          <w:rFonts w:cs="Arial"/>
          <w:lang w:val="sr-Latn-CS" w:eastAsia="sr-Latn-CS"/>
        </w:rPr>
        <w:t xml:space="preserve">елу </w:t>
      </w:r>
      <w:r>
        <w:rPr>
          <w:rFonts w:cs="Arial"/>
          <w:lang w:val="sr-Cyrl-CS" w:eastAsia="sr-Latn-CS"/>
        </w:rPr>
        <w:t xml:space="preserve">1 </w:t>
      </w:r>
      <w:r>
        <w:rPr>
          <w:rFonts w:cs="Arial"/>
          <w:lang w:val="sr-Latn-CS" w:eastAsia="sr-Latn-CS"/>
        </w:rPr>
        <w:t>који је обрађивао сумирање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Желимо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да пр</w:t>
      </w:r>
      <w:r>
        <w:rPr>
          <w:rFonts w:cs="Arial"/>
          <w:lang w:val="sr-Latn-CS" w:eastAsia="sr-Latn-CS"/>
        </w:rPr>
        <w:t>оцен</w:t>
      </w:r>
      <w:r>
        <w:rPr>
          <w:rFonts w:cs="Arial"/>
          <w:lang w:val="sr-Cyrl-CS" w:eastAsia="sr-Latn-CS"/>
        </w:rPr>
        <w:t>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варијанс</w:t>
      </w:r>
      <w:r>
        <w:rPr>
          <w:rFonts w:cs="Arial"/>
          <w:lang w:val="sr-Cyrl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очекивана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варијанс</w:t>
      </w:r>
      <w:r>
        <w:rPr>
          <w:rFonts w:cs="Arial"/>
          <w:lang w:val="sr-Cyrl-CS" w:eastAsia="sr-Latn-CS"/>
        </w:rPr>
        <w:t>а</w:t>
      </w:r>
      <w:r>
        <w:rPr>
          <w:rFonts w:cs="Arial"/>
          <w:lang w:val="sr-Latn-CS" w:eastAsia="sr-Latn-CS"/>
        </w:rPr>
        <w:t xml:space="preserve"> популациј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Очекивана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>
        <w:rPr>
          <w:rFonts w:cs="Arial"/>
          <w:lang w:val="sr-Cyrl-CS" w:eastAsia="sr-Latn-CS"/>
        </w:rPr>
        <w:t xml:space="preserve"> </w:t>
      </w:r>
      <w:r w:rsidRPr="005D24D9">
        <w:rPr>
          <w:rFonts w:cs="Arial"/>
          <w:position w:val="-14"/>
          <w:lang w:val="sr-Latn-CS" w:eastAsia="sr-Latn-CS"/>
        </w:rPr>
        <w:object w:dxaOrig="1020" w:dyaOrig="440">
          <v:shape id="_x0000_i1043" type="#_x0000_t75" style="width:50.7pt;height:21.9pt" o:ole="">
            <v:imagedata r:id="rId45" o:title=""/>
          </v:shape>
          <o:OLEObject Type="Embed" ProgID="Equation.3" ShapeID="_x0000_i1043" DrawAspect="Content" ObjectID="_1602864531" r:id="rId46"/>
        </w:objec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показати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 xml:space="preserve">као </w:t>
      </w:r>
      <w:r w:rsidRPr="000151D9">
        <w:rPr>
          <w:rFonts w:cs="Arial"/>
          <w:color w:val="auto"/>
          <w:position w:val="-10"/>
          <w:lang w:val="sr-Latn-CS" w:eastAsia="sr-Latn-CS"/>
        </w:rPr>
        <w:object w:dxaOrig="1300" w:dyaOrig="300">
          <v:shape id="_x0000_i1044" type="#_x0000_t75" style="width:65.1pt;height:15.05pt" o:ole="">
            <v:imagedata r:id="rId47" o:title=""/>
          </v:shape>
          <o:OLEObject Type="Embed" ProgID="Equation.3" ShapeID="_x0000_i1044" DrawAspect="Content" ObjectID="_1602864532" r:id="rId48"/>
        </w:object>
      </w:r>
      <w:r w:rsidRPr="001660C8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стога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делимо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 w:rsidRPr="00DC405E">
        <w:rPr>
          <w:rFonts w:cs="Arial"/>
          <w:i/>
          <w:color w:val="auto"/>
          <w:lang w:val="sr-Latn-CS" w:eastAsia="sr-Latn-CS"/>
        </w:rPr>
        <w:t>n</w:t>
      </w:r>
      <w:r w:rsidRPr="001660C8">
        <w:rPr>
          <w:rFonts w:cs="Arial"/>
          <w:color w:val="auto"/>
          <w:lang w:val="sr-Latn-CS" w:eastAsia="sr-Latn-CS"/>
        </w:rPr>
        <w:t xml:space="preserve"> </w:t>
      </w:r>
      <w:r w:rsidRPr="00E779C8">
        <w:rPr>
          <w:rFonts w:cs="Arial"/>
          <w:lang w:val="sr-Latn-CS" w:eastAsia="sr-Latn-CS"/>
        </w:rPr>
        <w:t>-1</w:t>
      </w:r>
      <w:r>
        <w:rPr>
          <w:rFonts w:cs="Arial"/>
          <w:lang w:val="sr-Cyrl-CS" w:eastAsia="sr-Latn-CS"/>
        </w:rPr>
        <w:t>,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а </w:t>
      </w:r>
      <w:r>
        <w:rPr>
          <w:rFonts w:cs="Arial"/>
          <w:lang w:val="sr-Latn-CS" w:eastAsia="sr-Latn-CS"/>
        </w:rPr>
        <w:t>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 w:rsidRPr="00DC405E">
        <w:rPr>
          <w:rFonts w:cs="Arial"/>
          <w:i/>
          <w:color w:val="auto"/>
          <w:lang w:val="sr-Latn-CS" w:eastAsia="sr-Latn-CS"/>
        </w:rPr>
        <w:t>n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бисмо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нашу </w:t>
      </w:r>
      <w:r>
        <w:rPr>
          <w:rFonts w:cs="Arial"/>
          <w:lang w:val="sr-Latn-CS" w:eastAsia="sr-Latn-CS"/>
        </w:rPr>
        <w:t>процену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варијансе</w:t>
      </w:r>
      <w:r w:rsidR="00603BE5">
        <w:rPr>
          <w:rFonts w:cs="Arial"/>
          <w:lang w:eastAsia="sr-Latn-CS"/>
        </w:rPr>
        <w:t>.</w:t>
      </w:r>
    </w:p>
    <w:p w:rsidR="00603BE5" w:rsidRDefault="00603BE5" w:rsidP="00CC3E16">
      <w:pPr>
        <w:tabs>
          <w:tab w:val="left" w:pos="676"/>
        </w:tabs>
        <w:spacing w:before="0"/>
        <w:rPr>
          <w:rFonts w:cs="Arial"/>
          <w:lang w:eastAsia="sr-Latn-CS"/>
        </w:rPr>
      </w:pPr>
    </w:p>
    <w:p w:rsidR="00603BE5" w:rsidRPr="0037316D" w:rsidRDefault="00603BE5" w:rsidP="00603BE5">
      <w:pPr>
        <w:pStyle w:val="Heading3"/>
        <w:rPr>
          <w:lang w:val="sr-Cyrl-CS" w:eastAsia="sr-Latn-CS"/>
        </w:rPr>
      </w:pPr>
      <w:bookmarkStart w:id="32" w:name="_Toc272700017"/>
      <w:bookmarkStart w:id="33" w:name="_Toc277522587"/>
      <w:bookmarkStart w:id="34" w:name="_Toc529121827"/>
      <w:r>
        <w:rPr>
          <w:lang w:val="sr-Cyrl-CS" w:eastAsia="sr-Latn-CS"/>
        </w:rPr>
        <w:lastRenderedPageBreak/>
        <w:t>3</w:t>
      </w:r>
      <w:r w:rsidRPr="00DF7CFB">
        <w:rPr>
          <w:lang w:val="sr-Latn-CS" w:eastAsia="sr-Latn-CS"/>
        </w:rPr>
        <w:t>.</w:t>
      </w:r>
      <w:r>
        <w:rPr>
          <w:lang w:val="sr-Latn-CS" w:eastAsia="sr-Latn-CS"/>
        </w:rPr>
        <w:t>7</w:t>
      </w:r>
      <w:r w:rsidRPr="00DF7CFB">
        <w:rPr>
          <w:lang w:val="sr-Latn-CS" w:eastAsia="sr-Latn-CS"/>
        </w:rPr>
        <w:t xml:space="preserve"> </w:t>
      </w:r>
      <w:r w:rsidRPr="0037316D">
        <w:rPr>
          <w:lang w:val="sr-Cyrl-CS" w:eastAsia="sr-Latn-CS"/>
        </w:rPr>
        <w:t>Poisson-ова расподела</w:t>
      </w:r>
      <w:bookmarkEnd w:id="32"/>
      <w:bookmarkEnd w:id="33"/>
      <w:bookmarkEnd w:id="34"/>
    </w:p>
    <w:p w:rsidR="00603BE5" w:rsidRPr="005963F3" w:rsidRDefault="00603BE5" w:rsidP="00603BE5">
      <w:pPr>
        <w:tabs>
          <w:tab w:val="left" w:pos="676"/>
        </w:tabs>
        <w:spacing w:before="0"/>
        <w:rPr>
          <w:rFonts w:cs="Arial"/>
          <w:color w:val="auto"/>
          <w:lang w:val="sr-Latn-CS" w:eastAsia="sr-Latn-CS"/>
        </w:rPr>
      </w:pPr>
      <w:r>
        <w:rPr>
          <w:rFonts w:cs="Arial"/>
          <w:color w:val="auto"/>
          <w:lang w:val="sr-Cyrl-CS" w:eastAsia="sr-Latn-CS"/>
        </w:rPr>
        <w:t>Биномна</w:t>
      </w:r>
      <w:r w:rsidRPr="005963F3">
        <w:rPr>
          <w:rFonts w:cs="Arial"/>
          <w:color w:val="auto"/>
          <w:lang w:val="sr-Latn-CS" w:eastAsia="sr-Latn-CS"/>
        </w:rPr>
        <w:t xml:space="preserve"> </w:t>
      </w:r>
      <w:r w:rsidRPr="004E4138">
        <w:rPr>
          <w:rFonts w:cs="Arial"/>
          <w:color w:val="auto"/>
          <w:lang w:val="sr-Latn-CS" w:eastAsia="sr-Latn-CS"/>
        </w:rPr>
        <w:t xml:space="preserve">расподела </w:t>
      </w:r>
      <w:r w:rsidRPr="005963F3">
        <w:rPr>
          <w:rFonts w:cs="Arial"/>
          <w:color w:val="auto"/>
          <w:lang w:val="sr-Latn-CS" w:eastAsia="sr-Latn-CS"/>
        </w:rPr>
        <w:t>је једн</w:t>
      </w:r>
      <w:r>
        <w:rPr>
          <w:rFonts w:cs="Arial"/>
          <w:color w:val="auto"/>
          <w:lang w:val="sr-Cyrl-CS" w:eastAsia="sr-Latn-CS"/>
        </w:rPr>
        <w:t>а</w:t>
      </w:r>
      <w:r w:rsidRPr="005963F3">
        <w:rPr>
          <w:rFonts w:cs="Arial"/>
          <w:color w:val="auto"/>
          <w:lang w:val="sr-Latn-CS" w:eastAsia="sr-Latn-CS"/>
        </w:rPr>
        <w:t xml:space="preserve"> од многих расподела вероватноће које се користе у статистици. То је дискретна расподела, која може узети само коначан скуп могућих вредности, и то је дискретна расподела </w:t>
      </w:r>
      <w:r>
        <w:rPr>
          <w:rFonts w:cs="Arial"/>
          <w:color w:val="auto"/>
          <w:lang w:val="sr-Cyrl-CS" w:eastAsia="sr-Latn-CS"/>
        </w:rPr>
        <w:t xml:space="preserve">која се </w:t>
      </w:r>
      <w:r w:rsidRPr="005963F3">
        <w:rPr>
          <w:rFonts w:cs="Arial"/>
          <w:color w:val="auto"/>
          <w:lang w:val="sr-Latn-CS" w:eastAsia="sr-Latn-CS"/>
        </w:rPr>
        <w:t xml:space="preserve">најчешће </w:t>
      </w:r>
      <w:r>
        <w:rPr>
          <w:rFonts w:cs="Arial"/>
          <w:color w:val="auto"/>
          <w:lang w:val="sr-Cyrl-CS" w:eastAsia="sr-Latn-CS"/>
        </w:rPr>
        <w:t>среће</w:t>
      </w:r>
      <w:r w:rsidRPr="005963F3">
        <w:rPr>
          <w:rFonts w:cs="Arial"/>
          <w:color w:val="auto"/>
          <w:lang w:val="sr-Latn-CS" w:eastAsia="sr-Latn-CS"/>
        </w:rPr>
        <w:t xml:space="preserve"> у медицинск</w:t>
      </w:r>
      <w:r>
        <w:rPr>
          <w:rFonts w:cs="Arial"/>
          <w:color w:val="auto"/>
          <w:lang w:val="sr-Cyrl-CS" w:eastAsia="sr-Latn-CS"/>
        </w:rPr>
        <w:t>им</w:t>
      </w:r>
      <w:r w:rsidRPr="005963F3">
        <w:rPr>
          <w:rFonts w:cs="Arial"/>
          <w:color w:val="auto"/>
          <w:lang w:val="sr-Latn-CS" w:eastAsia="sr-Latn-CS"/>
        </w:rPr>
        <w:t xml:space="preserve"> апликациј</w:t>
      </w:r>
      <w:r>
        <w:rPr>
          <w:rFonts w:cs="Arial"/>
          <w:color w:val="auto"/>
          <w:lang w:val="sr-Cyrl-CS" w:eastAsia="sr-Latn-CS"/>
        </w:rPr>
        <w:t>ама</w:t>
      </w:r>
      <w:r w:rsidRPr="005963F3">
        <w:rPr>
          <w:rFonts w:cs="Arial"/>
          <w:color w:val="auto"/>
          <w:lang w:val="sr-Latn-CS" w:eastAsia="sr-Latn-CS"/>
        </w:rPr>
        <w:t>. Једна друга дискретна расподела</w:t>
      </w:r>
      <w:r>
        <w:rPr>
          <w:rFonts w:cs="Arial"/>
          <w:color w:val="auto"/>
          <w:lang w:val="sr-Cyrl-CS" w:eastAsia="sr-Latn-CS"/>
        </w:rPr>
        <w:t xml:space="preserve"> је</w:t>
      </w:r>
      <w:r w:rsidRPr="005963F3">
        <w:rPr>
          <w:rFonts w:cs="Arial"/>
          <w:color w:val="auto"/>
          <w:lang w:val="sr-Latn-CS" w:eastAsia="sr-Latn-CS"/>
        </w:rPr>
        <w:t xml:space="preserve"> вред</w:t>
      </w:r>
      <w:r>
        <w:rPr>
          <w:rFonts w:cs="Arial"/>
          <w:color w:val="auto"/>
          <w:lang w:val="sr-Cyrl-CS" w:eastAsia="sr-Latn-CS"/>
        </w:rPr>
        <w:t>на</w:t>
      </w:r>
      <w:r w:rsidRPr="005963F3">
        <w:rPr>
          <w:rFonts w:cs="Arial"/>
          <w:color w:val="auto"/>
          <w:lang w:val="sr-Latn-CS" w:eastAsia="sr-Latn-CS"/>
        </w:rPr>
        <w:t xml:space="preserve"> расправ</w:t>
      </w:r>
      <w:r>
        <w:rPr>
          <w:rFonts w:cs="Arial"/>
          <w:color w:val="auto"/>
          <w:lang w:val="sr-Cyrl-CS" w:eastAsia="sr-Latn-CS"/>
        </w:rPr>
        <w:t>е</w:t>
      </w:r>
      <w:r w:rsidRPr="005963F3">
        <w:rPr>
          <w:rFonts w:cs="Arial"/>
          <w:color w:val="auto"/>
          <w:lang w:val="sr-Latn-CS" w:eastAsia="sr-Latn-CS"/>
        </w:rPr>
        <w:t xml:space="preserve"> у овом тренутку, </w:t>
      </w:r>
      <w:r w:rsidRPr="008962D3">
        <w:rPr>
          <w:rFonts w:cs="Arial"/>
          <w:color w:val="auto"/>
          <w:lang w:val="sr-Latn-CS" w:eastAsia="sr-Latn-CS"/>
        </w:rPr>
        <w:t>Poisson-ова расподела</w:t>
      </w:r>
      <w:r w:rsidRPr="005963F3">
        <w:rPr>
          <w:rFonts w:cs="Arial"/>
          <w:color w:val="auto"/>
          <w:lang w:val="sr-Latn-CS" w:eastAsia="sr-Latn-CS"/>
        </w:rPr>
        <w:t xml:space="preserve">. Иако, као </w:t>
      </w:r>
      <w:r>
        <w:rPr>
          <w:rFonts w:cs="Arial"/>
          <w:color w:val="auto"/>
          <w:lang w:val="sr-Cyrl-CS" w:eastAsia="sr-Latn-CS"/>
        </w:rPr>
        <w:t>и Биномна</w:t>
      </w:r>
      <w:r w:rsidRPr="005963F3">
        <w:rPr>
          <w:rFonts w:cs="Arial"/>
          <w:color w:val="auto"/>
          <w:lang w:val="sr-Latn-CS" w:eastAsia="sr-Latn-CS"/>
        </w:rPr>
        <w:t xml:space="preserve">, </w:t>
      </w:r>
      <w:r w:rsidRPr="008962D3">
        <w:rPr>
          <w:rFonts w:cs="Arial"/>
          <w:color w:val="auto"/>
          <w:lang w:val="sr-Latn-CS" w:eastAsia="sr-Latn-CS"/>
        </w:rPr>
        <w:t>Poisson-ова расподела</w:t>
      </w:r>
      <w:r w:rsidRPr="005963F3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Cyrl-CS" w:eastAsia="sr-Latn-CS"/>
        </w:rPr>
        <w:t>настаје</w:t>
      </w:r>
      <w:r w:rsidRPr="005963F3">
        <w:rPr>
          <w:rFonts w:cs="Arial"/>
          <w:color w:val="auto"/>
          <w:lang w:val="sr-Latn-CS" w:eastAsia="sr-Latn-CS"/>
        </w:rPr>
        <w:t xml:space="preserve"> из једноставн</w:t>
      </w:r>
      <w:r>
        <w:rPr>
          <w:rFonts w:cs="Arial"/>
          <w:color w:val="auto"/>
          <w:lang w:val="sr-Cyrl-CS" w:eastAsia="sr-Latn-CS"/>
        </w:rPr>
        <w:t>ог</w:t>
      </w:r>
      <w:r w:rsidRPr="005963F3">
        <w:rPr>
          <w:rFonts w:cs="Arial"/>
          <w:color w:val="auto"/>
          <w:lang w:val="sr-Latn-CS" w:eastAsia="sr-Latn-CS"/>
        </w:rPr>
        <w:t xml:space="preserve"> модела вероватноће,</w:t>
      </w:r>
      <w:r>
        <w:rPr>
          <w:rFonts w:cs="Arial"/>
          <w:color w:val="auto"/>
          <w:lang w:val="sr-Cyrl-CS" w:eastAsia="sr-Latn-CS"/>
        </w:rPr>
        <w:t xml:space="preserve"> </w:t>
      </w:r>
      <w:r w:rsidRPr="005963F3">
        <w:rPr>
          <w:rFonts w:cs="Arial"/>
          <w:color w:val="auto"/>
          <w:lang w:val="sr-Latn-CS" w:eastAsia="sr-Latn-CS"/>
        </w:rPr>
        <w:t>укључен</w:t>
      </w:r>
      <w:r>
        <w:rPr>
          <w:rFonts w:cs="Arial"/>
          <w:color w:val="auto"/>
          <w:lang w:val="sr-Cyrl-CS" w:eastAsia="sr-Latn-CS"/>
        </w:rPr>
        <w:t>а</w:t>
      </w:r>
      <w:r w:rsidRPr="005963F3">
        <w:rPr>
          <w:rFonts w:cs="Arial"/>
          <w:color w:val="auto"/>
          <w:lang w:val="sr-Latn-CS" w:eastAsia="sr-Latn-CS"/>
        </w:rPr>
        <w:t xml:space="preserve"> математик</w:t>
      </w:r>
      <w:r>
        <w:rPr>
          <w:rFonts w:cs="Arial"/>
          <w:color w:val="auto"/>
          <w:lang w:val="sr-Cyrl-CS" w:eastAsia="sr-Latn-CS"/>
        </w:rPr>
        <w:t>а</w:t>
      </w:r>
      <w:r w:rsidRPr="005963F3">
        <w:rPr>
          <w:rFonts w:cs="Arial"/>
          <w:color w:val="auto"/>
          <w:lang w:val="sr-Latn-CS" w:eastAsia="sr-Latn-CS"/>
        </w:rPr>
        <w:t xml:space="preserve"> је много компликованиј</w:t>
      </w:r>
      <w:r>
        <w:rPr>
          <w:rFonts w:cs="Arial"/>
          <w:color w:val="auto"/>
          <w:lang w:val="sr-Cyrl-CS" w:eastAsia="sr-Latn-CS"/>
        </w:rPr>
        <w:t>а</w:t>
      </w:r>
      <w:r w:rsidRPr="005963F3">
        <w:rPr>
          <w:rFonts w:cs="Arial"/>
          <w:color w:val="auto"/>
          <w:lang w:val="sr-Latn-CS" w:eastAsia="sr-Latn-CS"/>
        </w:rPr>
        <w:t xml:space="preserve"> и би</w:t>
      </w:r>
      <w:r>
        <w:rPr>
          <w:rFonts w:cs="Arial"/>
          <w:color w:val="auto"/>
          <w:lang w:val="sr-Cyrl-CS" w:eastAsia="sr-Latn-CS"/>
        </w:rPr>
        <w:t>ће</w:t>
      </w:r>
      <w:r w:rsidRPr="005963F3">
        <w:rPr>
          <w:rFonts w:cs="Arial"/>
          <w:color w:val="auto"/>
          <w:lang w:val="sr-Latn-CS" w:eastAsia="sr-Latn-CS"/>
        </w:rPr>
        <w:t xml:space="preserve"> изостављен</w:t>
      </w:r>
      <w:r>
        <w:rPr>
          <w:rFonts w:cs="Arial"/>
          <w:color w:val="auto"/>
          <w:lang w:val="sr-Cyrl-CS" w:eastAsia="sr-Latn-CS"/>
        </w:rPr>
        <w:t>а</w:t>
      </w:r>
      <w:r w:rsidRPr="005963F3">
        <w:rPr>
          <w:rFonts w:cs="Arial"/>
          <w:color w:val="auto"/>
          <w:lang w:val="sr-Latn-CS" w:eastAsia="sr-Latn-CS"/>
        </w:rPr>
        <w:t xml:space="preserve">. </w:t>
      </w:r>
    </w:p>
    <w:p w:rsidR="00603BE5" w:rsidRDefault="00603BE5" w:rsidP="00603BE5">
      <w:pPr>
        <w:tabs>
          <w:tab w:val="left" w:pos="676"/>
        </w:tabs>
        <w:spacing w:before="0"/>
        <w:rPr>
          <w:rFonts w:cs="Arial"/>
          <w:color w:val="auto"/>
          <w:lang w:val="sr-Latn-CS" w:eastAsia="sr-Latn-CS"/>
        </w:rPr>
      </w:pPr>
      <w:r>
        <w:rPr>
          <w:rFonts w:cs="Arial"/>
          <w:color w:val="auto"/>
          <w:lang w:val="sr-Cyrl-CS" w:eastAsia="sr-Latn-CS"/>
        </w:rPr>
        <w:tab/>
      </w:r>
      <w:r w:rsidRPr="005963F3">
        <w:rPr>
          <w:rFonts w:cs="Arial"/>
          <w:color w:val="auto"/>
          <w:lang w:val="sr-Latn-CS" w:eastAsia="sr-Latn-CS"/>
        </w:rPr>
        <w:t>Претпостављам</w:t>
      </w:r>
      <w:r>
        <w:rPr>
          <w:rFonts w:cs="Arial"/>
          <w:color w:val="auto"/>
          <w:lang w:val="sr-Cyrl-CS" w:eastAsia="sr-Latn-CS"/>
        </w:rPr>
        <w:t>о</w:t>
      </w:r>
      <w:r w:rsidRPr="005963F3">
        <w:rPr>
          <w:rFonts w:cs="Arial"/>
          <w:color w:val="auto"/>
          <w:lang w:val="sr-Latn-CS" w:eastAsia="sr-Latn-CS"/>
        </w:rPr>
        <w:t xml:space="preserve"> догађај</w:t>
      </w:r>
      <w:r>
        <w:rPr>
          <w:rFonts w:cs="Arial"/>
          <w:color w:val="auto"/>
          <w:lang w:val="sr-Cyrl-CS" w:eastAsia="sr-Latn-CS"/>
        </w:rPr>
        <w:t>е који се дешавају</w:t>
      </w:r>
      <w:r w:rsidRPr="005963F3">
        <w:rPr>
          <w:rFonts w:cs="Arial"/>
          <w:color w:val="auto"/>
          <w:lang w:val="sr-Latn-CS" w:eastAsia="sr-Latn-CS"/>
        </w:rPr>
        <w:t xml:space="preserve"> случајно и независно у времену константном брзином. </w:t>
      </w:r>
      <w:r w:rsidRPr="001D6A85">
        <w:rPr>
          <w:rFonts w:cs="Arial"/>
          <w:b/>
          <w:color w:val="auto"/>
          <w:lang w:val="sr-Latn-CS" w:eastAsia="sr-Latn-CS"/>
        </w:rPr>
        <w:t>Poisson-ова расподела</w:t>
      </w:r>
      <w:r w:rsidRPr="005963F3">
        <w:rPr>
          <w:rFonts w:cs="Arial"/>
          <w:color w:val="auto"/>
          <w:lang w:val="sr-Latn-CS" w:eastAsia="sr-Latn-CS"/>
        </w:rPr>
        <w:t xml:space="preserve"> је расподела </w:t>
      </w:r>
      <w:r>
        <w:rPr>
          <w:rFonts w:cs="Arial"/>
          <w:color w:val="auto"/>
          <w:lang w:val="sr-Cyrl-CS" w:eastAsia="sr-Latn-CS"/>
        </w:rPr>
        <w:t>праћена</w:t>
      </w:r>
      <w:r w:rsidRPr="005963F3">
        <w:rPr>
          <w:rFonts w:cs="Arial"/>
          <w:color w:val="auto"/>
          <w:lang w:val="sr-Latn-CS" w:eastAsia="sr-Latn-CS"/>
        </w:rPr>
        <w:t xml:space="preserve"> број</w:t>
      </w:r>
      <w:r>
        <w:rPr>
          <w:rFonts w:cs="Arial"/>
          <w:color w:val="auto"/>
          <w:lang w:val="sr-Cyrl-CS" w:eastAsia="sr-Latn-CS"/>
        </w:rPr>
        <w:t>ем</w:t>
      </w:r>
      <w:r w:rsidRPr="005963F3">
        <w:rPr>
          <w:rFonts w:cs="Arial"/>
          <w:color w:val="auto"/>
          <w:lang w:val="sr-Latn-CS" w:eastAsia="sr-Latn-CS"/>
        </w:rPr>
        <w:t xml:space="preserve"> догађаја који се де</w:t>
      </w:r>
      <w:r>
        <w:rPr>
          <w:rFonts w:cs="Arial"/>
          <w:color w:val="auto"/>
          <w:lang w:val="sr-Cyrl-CS" w:eastAsia="sr-Latn-CS"/>
        </w:rPr>
        <w:t>шавају</w:t>
      </w:r>
      <w:r w:rsidRPr="005963F3">
        <w:rPr>
          <w:rFonts w:cs="Arial"/>
          <w:color w:val="auto"/>
          <w:lang w:val="sr-Latn-CS" w:eastAsia="sr-Latn-CS"/>
        </w:rPr>
        <w:t xml:space="preserve"> у фиксном временском интервалу. Ако се догађаји </w:t>
      </w:r>
      <w:r>
        <w:rPr>
          <w:rFonts w:cs="Arial"/>
          <w:color w:val="auto"/>
          <w:lang w:val="sr-Cyrl-CS" w:eastAsia="sr-Latn-CS"/>
        </w:rPr>
        <w:t>дешавају</w:t>
      </w:r>
      <w:r w:rsidRPr="005963F3">
        <w:rPr>
          <w:rFonts w:cs="Arial"/>
          <w:color w:val="auto"/>
          <w:lang w:val="sr-Latn-CS" w:eastAsia="sr-Latn-CS"/>
        </w:rPr>
        <w:t xml:space="preserve"> са стопом μ догађаја у јединици времена, вероватноћа </w:t>
      </w:r>
      <w:r w:rsidRPr="006F7CF9">
        <w:rPr>
          <w:rFonts w:cs="Arial"/>
          <w:i/>
          <w:color w:val="auto"/>
          <w:lang w:val="sr-Latn-CS" w:eastAsia="sr-Latn-CS"/>
        </w:rPr>
        <w:t>r</w:t>
      </w:r>
      <w:r>
        <w:rPr>
          <w:rFonts w:cs="Arial"/>
          <w:color w:val="auto"/>
          <w:lang w:val="sr-Latn-CS" w:eastAsia="sr-Latn-CS"/>
        </w:rPr>
        <w:t xml:space="preserve"> </w:t>
      </w:r>
      <w:r w:rsidRPr="005963F3">
        <w:rPr>
          <w:rFonts w:cs="Arial"/>
          <w:color w:val="auto"/>
          <w:lang w:val="sr-Latn-CS" w:eastAsia="sr-Latn-CS"/>
        </w:rPr>
        <w:t xml:space="preserve">догађаја </w:t>
      </w:r>
      <w:r>
        <w:rPr>
          <w:rFonts w:cs="Arial"/>
          <w:color w:val="auto"/>
          <w:lang w:val="sr-Latn-CS" w:eastAsia="sr-Latn-CS"/>
        </w:rPr>
        <w:t xml:space="preserve">koji </w:t>
      </w:r>
      <w:r w:rsidRPr="005963F3">
        <w:rPr>
          <w:rFonts w:cs="Arial"/>
          <w:color w:val="auto"/>
          <w:lang w:val="sr-Latn-CS" w:eastAsia="sr-Latn-CS"/>
        </w:rPr>
        <w:t>се дешава</w:t>
      </w:r>
      <w:r>
        <w:rPr>
          <w:rFonts w:cs="Arial"/>
          <w:color w:val="auto"/>
          <w:lang w:val="sr-Latn-CS" w:eastAsia="sr-Latn-CS"/>
        </w:rPr>
        <w:t>ju</w:t>
      </w:r>
      <w:r w:rsidRPr="005963F3">
        <w:rPr>
          <w:rFonts w:cs="Arial"/>
          <w:color w:val="auto"/>
          <w:lang w:val="sr-Latn-CS" w:eastAsia="sr-Latn-CS"/>
        </w:rPr>
        <w:t xml:space="preserve"> у јединици времена је </w:t>
      </w:r>
    </w:p>
    <w:p w:rsidR="00603BE5" w:rsidRPr="00E779C8" w:rsidRDefault="00603BE5" w:rsidP="00603BE5">
      <w:pPr>
        <w:pStyle w:val="Equation1"/>
        <w:rPr>
          <w:lang w:val="sr-Latn-CS" w:eastAsia="sr-Latn-CS"/>
        </w:rPr>
      </w:pPr>
      <w:r w:rsidRPr="005963F3">
        <w:rPr>
          <w:rFonts w:cs="Arial"/>
          <w:color w:val="auto"/>
          <w:lang w:val="sr-Latn-CS" w:eastAsia="sr-Latn-CS"/>
        </w:rPr>
        <w:t xml:space="preserve">  </w:t>
      </w:r>
      <w:r w:rsidRPr="000B6E20">
        <w:rPr>
          <w:position w:val="-20"/>
          <w:lang w:val="sr-Latn-CS" w:eastAsia="sr-Latn-CS"/>
        </w:rPr>
        <w:object w:dxaOrig="680" w:dyaOrig="580">
          <v:shape id="_x0000_i1045" type="#_x0000_t75" style="width:33.8pt;height:29.45pt" o:ole="">
            <v:imagedata r:id="rId49" o:title=""/>
          </v:shape>
          <o:OLEObject Type="Embed" ProgID="Equation.3" ShapeID="_x0000_i1045" DrawAspect="Content" ObjectID="_1602864533" r:id="rId50"/>
        </w:object>
      </w:r>
    </w:p>
    <w:p w:rsidR="00603BE5" w:rsidRPr="005963F3" w:rsidRDefault="00603BE5" w:rsidP="00603BE5">
      <w:pPr>
        <w:tabs>
          <w:tab w:val="left" w:pos="676"/>
        </w:tabs>
        <w:spacing w:before="0"/>
        <w:rPr>
          <w:rFonts w:cs="Arial"/>
          <w:color w:val="auto"/>
          <w:lang w:val="sr-Latn-CS" w:eastAsia="sr-Latn-CS"/>
        </w:rPr>
      </w:pPr>
      <w:r w:rsidRPr="005963F3">
        <w:rPr>
          <w:rFonts w:cs="Arial"/>
          <w:color w:val="auto"/>
          <w:lang w:val="sr-Latn-CS" w:eastAsia="sr-Latn-CS"/>
        </w:rPr>
        <w:t>где је е = 2.718</w:t>
      </w:r>
      <w:r>
        <w:rPr>
          <w:rFonts w:cs="Arial"/>
          <w:color w:val="auto"/>
          <w:lang w:val="sr-Latn-CS" w:eastAsia="sr-Latn-CS"/>
        </w:rPr>
        <w:t>...</w:t>
      </w:r>
      <w:r w:rsidRPr="005963F3">
        <w:rPr>
          <w:rFonts w:cs="Arial"/>
          <w:color w:val="auto"/>
          <w:lang w:val="sr-Latn-CS" w:eastAsia="sr-Latn-CS"/>
        </w:rPr>
        <w:t>, математичка константа. Ако се догађаји де</w:t>
      </w:r>
      <w:r>
        <w:rPr>
          <w:rFonts w:cs="Arial"/>
          <w:color w:val="auto"/>
          <w:lang w:val="sr-Cyrl-CS" w:eastAsia="sr-Latn-CS"/>
        </w:rPr>
        <w:t>шавају</w:t>
      </w:r>
      <w:r w:rsidRPr="005963F3">
        <w:rPr>
          <w:rFonts w:cs="Arial"/>
          <w:color w:val="auto"/>
          <w:lang w:val="sr-Latn-CS" w:eastAsia="sr-Latn-CS"/>
        </w:rPr>
        <w:t xml:space="preserve"> случајно и независно у простору, </w:t>
      </w:r>
      <w:r w:rsidRPr="008962D3">
        <w:rPr>
          <w:rFonts w:cs="Arial"/>
          <w:color w:val="auto"/>
          <w:lang w:val="sr-Latn-CS" w:eastAsia="sr-Latn-CS"/>
        </w:rPr>
        <w:t>Poisson-ова расподела</w:t>
      </w:r>
      <w:r w:rsidRPr="005963F3">
        <w:rPr>
          <w:rFonts w:cs="Arial"/>
          <w:color w:val="auto"/>
          <w:lang w:val="sr-Latn-CS" w:eastAsia="sr-Latn-CS"/>
        </w:rPr>
        <w:t xml:space="preserve"> даје вероватноћ</w:t>
      </w:r>
      <w:r>
        <w:rPr>
          <w:rFonts w:cs="Arial"/>
          <w:color w:val="auto"/>
          <w:lang w:val="sr-Cyrl-CS" w:eastAsia="sr-Latn-CS"/>
        </w:rPr>
        <w:t>у</w:t>
      </w:r>
      <w:r w:rsidRPr="005963F3">
        <w:rPr>
          <w:rFonts w:cs="Arial"/>
          <w:color w:val="auto"/>
          <w:lang w:val="sr-Latn-CS" w:eastAsia="sr-Latn-CS"/>
        </w:rPr>
        <w:t xml:space="preserve"> за број догађаја у јединици запремине или површине. </w:t>
      </w:r>
    </w:p>
    <w:p w:rsidR="00603BE5" w:rsidRPr="005963F3" w:rsidRDefault="00603BE5" w:rsidP="00603BE5">
      <w:pPr>
        <w:tabs>
          <w:tab w:val="left" w:pos="676"/>
        </w:tabs>
        <w:spacing w:before="0"/>
        <w:rPr>
          <w:rFonts w:cs="Arial"/>
          <w:color w:val="auto"/>
          <w:lang w:val="sr-Latn-CS" w:eastAsia="sr-Latn-CS"/>
        </w:rPr>
      </w:pPr>
      <w:r>
        <w:rPr>
          <w:rFonts w:cs="Arial"/>
          <w:color w:val="auto"/>
          <w:lang w:val="sr-Cyrl-CS" w:eastAsia="sr-Latn-CS"/>
        </w:rPr>
        <w:tab/>
        <w:t>Р</w:t>
      </w:r>
      <w:r w:rsidRPr="005963F3">
        <w:rPr>
          <w:rFonts w:cs="Arial"/>
          <w:color w:val="auto"/>
          <w:lang w:val="sr-Latn-CS" w:eastAsia="sr-Latn-CS"/>
        </w:rPr>
        <w:t xml:space="preserve">етко </w:t>
      </w:r>
      <w:r>
        <w:rPr>
          <w:rFonts w:cs="Arial"/>
          <w:color w:val="auto"/>
          <w:lang w:val="sr-Cyrl-CS" w:eastAsia="sr-Latn-CS"/>
        </w:rPr>
        <w:t>има</w:t>
      </w:r>
      <w:r w:rsidRPr="005963F3">
        <w:rPr>
          <w:rFonts w:cs="Arial"/>
          <w:color w:val="auto"/>
          <w:lang w:val="sr-Latn-CS" w:eastAsia="sr-Latn-CS"/>
        </w:rPr>
        <w:t xml:space="preserve"> потребе да </w:t>
      </w:r>
      <w:r>
        <w:rPr>
          <w:rFonts w:cs="Arial"/>
          <w:color w:val="auto"/>
          <w:lang w:val="sr-Cyrl-CS" w:eastAsia="sr-Latn-CS"/>
        </w:rPr>
        <w:t xml:space="preserve">се </w:t>
      </w:r>
      <w:r w:rsidRPr="005963F3">
        <w:rPr>
          <w:rFonts w:cs="Arial"/>
          <w:color w:val="auto"/>
          <w:lang w:val="sr-Latn-CS" w:eastAsia="sr-Latn-CS"/>
        </w:rPr>
        <w:t>корист</w:t>
      </w:r>
      <w:r>
        <w:rPr>
          <w:rFonts w:cs="Arial"/>
          <w:color w:val="auto"/>
          <w:lang w:val="sr-Cyrl-CS" w:eastAsia="sr-Latn-CS"/>
        </w:rPr>
        <w:t>е</w:t>
      </w:r>
      <w:r w:rsidRPr="005963F3">
        <w:rPr>
          <w:rFonts w:cs="Arial"/>
          <w:color w:val="auto"/>
          <w:lang w:val="sr-Latn-CS" w:eastAsia="sr-Latn-CS"/>
        </w:rPr>
        <w:t xml:space="preserve"> појединачне вероватноће ове расподеле, </w:t>
      </w:r>
      <w:r>
        <w:rPr>
          <w:rFonts w:cs="Arial"/>
          <w:color w:val="auto"/>
          <w:lang w:val="sr-Cyrl-CS" w:eastAsia="sr-Latn-CS"/>
        </w:rPr>
        <w:t xml:space="preserve">већ је довољна њена </w:t>
      </w:r>
      <w:r w:rsidRPr="005963F3">
        <w:rPr>
          <w:rFonts w:cs="Arial"/>
          <w:color w:val="auto"/>
          <w:lang w:val="sr-Latn-CS" w:eastAsia="sr-Latn-CS"/>
        </w:rPr>
        <w:t>сред</w:t>
      </w:r>
      <w:r>
        <w:rPr>
          <w:rFonts w:cs="Arial"/>
          <w:color w:val="auto"/>
          <w:lang w:val="sr-Cyrl-CS" w:eastAsia="sr-Latn-CS"/>
        </w:rPr>
        <w:t>ина</w:t>
      </w:r>
      <w:r w:rsidRPr="005963F3">
        <w:rPr>
          <w:rFonts w:cs="Arial"/>
          <w:color w:val="auto"/>
          <w:lang w:val="sr-Latn-CS" w:eastAsia="sr-Latn-CS"/>
        </w:rPr>
        <w:t xml:space="preserve"> и варијанс</w:t>
      </w:r>
      <w:r>
        <w:rPr>
          <w:rFonts w:cs="Arial"/>
          <w:color w:val="auto"/>
          <w:lang w:val="sr-Cyrl-CS" w:eastAsia="sr-Latn-CS"/>
        </w:rPr>
        <w:t>а</w:t>
      </w:r>
      <w:r w:rsidRPr="005963F3">
        <w:rPr>
          <w:rFonts w:cs="Arial"/>
          <w:color w:val="auto"/>
          <w:lang w:val="sr-Latn-CS" w:eastAsia="sr-Latn-CS"/>
        </w:rPr>
        <w:t xml:space="preserve">. Средина </w:t>
      </w:r>
      <w:r w:rsidRPr="008962D3">
        <w:rPr>
          <w:rFonts w:cs="Arial"/>
          <w:color w:val="auto"/>
          <w:lang w:val="sr-Latn-CS" w:eastAsia="sr-Latn-CS"/>
        </w:rPr>
        <w:t>Poisson-ов</w:t>
      </w:r>
      <w:r>
        <w:rPr>
          <w:rFonts w:cs="Arial"/>
          <w:color w:val="auto"/>
          <w:lang w:val="sr-Cyrl-CS" w:eastAsia="sr-Latn-CS"/>
        </w:rPr>
        <w:t>е</w:t>
      </w:r>
      <w:r w:rsidRPr="008962D3">
        <w:rPr>
          <w:rFonts w:cs="Arial"/>
          <w:color w:val="auto"/>
          <w:lang w:val="sr-Latn-CS" w:eastAsia="sr-Latn-CS"/>
        </w:rPr>
        <w:t xml:space="preserve"> расподела</w:t>
      </w:r>
      <w:r w:rsidRPr="005963F3">
        <w:rPr>
          <w:rFonts w:cs="Arial"/>
          <w:color w:val="auto"/>
          <w:lang w:val="sr-Latn-CS" w:eastAsia="sr-Latn-CS"/>
        </w:rPr>
        <w:t xml:space="preserve"> за број догађаја у јединици времена је једноставно стопа, μ. Варијанс</w:t>
      </w:r>
      <w:r>
        <w:rPr>
          <w:rFonts w:cs="Arial"/>
          <w:color w:val="auto"/>
          <w:lang w:val="sr-Cyrl-CS" w:eastAsia="sr-Latn-CS"/>
        </w:rPr>
        <w:t>а</w:t>
      </w:r>
      <w:r w:rsidRPr="005963F3">
        <w:rPr>
          <w:rFonts w:cs="Arial"/>
          <w:color w:val="auto"/>
          <w:lang w:val="sr-Latn-CS" w:eastAsia="sr-Latn-CS"/>
        </w:rPr>
        <w:t xml:space="preserve"> </w:t>
      </w:r>
      <w:r w:rsidRPr="008962D3">
        <w:rPr>
          <w:rFonts w:cs="Arial"/>
          <w:color w:val="auto"/>
          <w:lang w:val="sr-Latn-CS" w:eastAsia="sr-Latn-CS"/>
        </w:rPr>
        <w:t>Poisson-ов</w:t>
      </w:r>
      <w:r>
        <w:rPr>
          <w:rFonts w:cs="Arial"/>
          <w:color w:val="auto"/>
          <w:lang w:val="sr-Cyrl-CS" w:eastAsia="sr-Latn-CS"/>
        </w:rPr>
        <w:t>е</w:t>
      </w:r>
      <w:r w:rsidRPr="008962D3">
        <w:rPr>
          <w:rFonts w:cs="Arial"/>
          <w:color w:val="auto"/>
          <w:lang w:val="sr-Latn-CS" w:eastAsia="sr-Latn-CS"/>
        </w:rPr>
        <w:t xml:space="preserve"> расподела</w:t>
      </w:r>
      <w:r w:rsidRPr="005963F3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Cyrl-CS" w:eastAsia="sr-Latn-CS"/>
        </w:rPr>
        <w:t>ј</w:t>
      </w:r>
      <w:r w:rsidRPr="005963F3">
        <w:rPr>
          <w:rFonts w:cs="Arial"/>
          <w:color w:val="auto"/>
          <w:lang w:val="sr-Latn-CS" w:eastAsia="sr-Latn-CS"/>
        </w:rPr>
        <w:t xml:space="preserve">е такође једнака μ. Тако </w:t>
      </w:r>
      <w:r w:rsidRPr="008962D3">
        <w:rPr>
          <w:rFonts w:cs="Arial"/>
          <w:color w:val="auto"/>
          <w:lang w:val="sr-Latn-CS" w:eastAsia="sr-Latn-CS"/>
        </w:rPr>
        <w:t>Poisson</w:t>
      </w:r>
      <w:r w:rsidRPr="005963F3">
        <w:rPr>
          <w:rFonts w:cs="Arial"/>
          <w:color w:val="auto"/>
          <w:lang w:val="sr-Latn-CS" w:eastAsia="sr-Latn-CS"/>
        </w:rPr>
        <w:t xml:space="preserve"> је фамилија расподела, као што је </w:t>
      </w:r>
      <w:r>
        <w:rPr>
          <w:rFonts w:cs="Arial"/>
          <w:color w:val="auto"/>
          <w:lang w:val="sr-Cyrl-CS" w:eastAsia="sr-Latn-CS"/>
        </w:rPr>
        <w:t>Биномна</w:t>
      </w:r>
      <w:r w:rsidRPr="005963F3">
        <w:rPr>
          <w:rFonts w:cs="Arial"/>
          <w:color w:val="auto"/>
          <w:lang w:val="sr-Latn-CS" w:eastAsia="sr-Latn-CS"/>
        </w:rPr>
        <w:t xml:space="preserve">, али само </w:t>
      </w:r>
      <w:r>
        <w:rPr>
          <w:rFonts w:cs="Arial"/>
          <w:color w:val="auto"/>
          <w:lang w:val="sr-Cyrl-CS" w:eastAsia="sr-Latn-CS"/>
        </w:rPr>
        <w:t xml:space="preserve">са </w:t>
      </w:r>
      <w:r w:rsidRPr="005963F3">
        <w:rPr>
          <w:rFonts w:cs="Arial"/>
          <w:color w:val="auto"/>
          <w:lang w:val="sr-Latn-CS" w:eastAsia="sr-Latn-CS"/>
        </w:rPr>
        <w:t>једн</w:t>
      </w:r>
      <w:r>
        <w:rPr>
          <w:rFonts w:cs="Arial"/>
          <w:color w:val="auto"/>
          <w:lang w:val="sr-Cyrl-CS" w:eastAsia="sr-Latn-CS"/>
        </w:rPr>
        <w:t>им</w:t>
      </w:r>
      <w:r w:rsidRPr="005963F3">
        <w:rPr>
          <w:rFonts w:cs="Arial"/>
          <w:color w:val="auto"/>
          <w:lang w:val="sr-Latn-CS" w:eastAsia="sr-Latn-CS"/>
        </w:rPr>
        <w:t xml:space="preserve"> параметр</w:t>
      </w:r>
      <w:r>
        <w:rPr>
          <w:rFonts w:cs="Arial"/>
          <w:color w:val="auto"/>
          <w:lang w:val="sr-Cyrl-CS" w:eastAsia="sr-Latn-CS"/>
        </w:rPr>
        <w:t>ом</w:t>
      </w:r>
      <w:r w:rsidRPr="005963F3">
        <w:rPr>
          <w:rFonts w:cs="Arial"/>
          <w:color w:val="auto"/>
          <w:lang w:val="sr-Latn-CS" w:eastAsia="sr-Latn-CS"/>
        </w:rPr>
        <w:t xml:space="preserve">, μ. Ова </w:t>
      </w:r>
      <w:r w:rsidRPr="008962D3">
        <w:rPr>
          <w:rFonts w:cs="Arial"/>
          <w:color w:val="auto"/>
          <w:lang w:val="sr-Latn-CS" w:eastAsia="sr-Latn-CS"/>
        </w:rPr>
        <w:t>расподела</w:t>
      </w:r>
      <w:r w:rsidRPr="005963F3">
        <w:rPr>
          <w:rFonts w:cs="Arial"/>
          <w:color w:val="auto"/>
          <w:lang w:val="sr-Latn-CS" w:eastAsia="sr-Latn-CS"/>
        </w:rPr>
        <w:t xml:space="preserve"> је важн</w:t>
      </w:r>
      <w:r>
        <w:rPr>
          <w:rFonts w:cs="Arial"/>
          <w:color w:val="auto"/>
          <w:lang w:val="sr-Cyrl-CS" w:eastAsia="sr-Latn-CS"/>
        </w:rPr>
        <w:t>а</w:t>
      </w:r>
      <w:r w:rsidRPr="005963F3">
        <w:rPr>
          <w:rFonts w:cs="Arial"/>
          <w:color w:val="auto"/>
          <w:lang w:val="sr-Latn-CS" w:eastAsia="sr-Latn-CS"/>
        </w:rPr>
        <w:t xml:space="preserve">, јер </w:t>
      </w:r>
      <w:r>
        <w:rPr>
          <w:rFonts w:cs="Arial"/>
          <w:color w:val="auto"/>
          <w:lang w:val="sr-Cyrl-CS" w:eastAsia="sr-Latn-CS"/>
        </w:rPr>
        <w:t>с</w:t>
      </w:r>
      <w:r w:rsidRPr="005963F3">
        <w:rPr>
          <w:rFonts w:cs="Arial"/>
          <w:color w:val="auto"/>
          <w:lang w:val="sr-Latn-CS" w:eastAsia="sr-Latn-CS"/>
        </w:rPr>
        <w:t>е смртност од многих болести мо</w:t>
      </w:r>
      <w:r>
        <w:rPr>
          <w:rFonts w:cs="Arial"/>
          <w:color w:val="auto"/>
          <w:lang w:val="sr-Cyrl-CS" w:eastAsia="sr-Latn-CS"/>
        </w:rPr>
        <w:t>же</w:t>
      </w:r>
      <w:r w:rsidRPr="005963F3">
        <w:rPr>
          <w:rFonts w:cs="Arial"/>
          <w:color w:val="auto"/>
          <w:lang w:val="sr-Latn-CS" w:eastAsia="sr-Latn-CS"/>
        </w:rPr>
        <w:t xml:space="preserve"> третирати као да се дешава случајно и независно у популацији. Тако, на пример, број смртних случајева од рака плућа у једној години међу људима у </w:t>
      </w:r>
      <w:r>
        <w:rPr>
          <w:rFonts w:cs="Arial"/>
          <w:color w:val="auto"/>
          <w:lang w:val="sr-Cyrl-CS" w:eastAsia="sr-Latn-CS"/>
        </w:rPr>
        <w:t>радној групи</w:t>
      </w:r>
      <w:r w:rsidRPr="005963F3">
        <w:rPr>
          <w:rFonts w:cs="Arial"/>
          <w:color w:val="auto"/>
          <w:lang w:val="sr-Latn-CS" w:eastAsia="sr-Latn-CS"/>
        </w:rPr>
        <w:t>, као што су рудар</w:t>
      </w:r>
      <w:r>
        <w:rPr>
          <w:rFonts w:cs="Arial"/>
          <w:color w:val="auto"/>
          <w:lang w:val="sr-Cyrl-CS" w:eastAsia="sr-Latn-CS"/>
        </w:rPr>
        <w:t>и</w:t>
      </w:r>
      <w:r w:rsidRPr="005963F3">
        <w:rPr>
          <w:rFonts w:cs="Arial"/>
          <w:color w:val="auto"/>
          <w:lang w:val="sr-Latn-CS" w:eastAsia="sr-Latn-CS"/>
        </w:rPr>
        <w:t>, биће посматрањ</w:t>
      </w:r>
      <w:r>
        <w:rPr>
          <w:rFonts w:cs="Arial"/>
          <w:color w:val="auto"/>
          <w:lang w:val="sr-Cyrl-CS" w:eastAsia="sr-Latn-CS"/>
        </w:rPr>
        <w:t>а</w:t>
      </w:r>
      <w:r w:rsidRPr="005963F3">
        <w:rPr>
          <w:rFonts w:cs="Arial"/>
          <w:color w:val="auto"/>
          <w:lang w:val="sr-Latn-CS" w:eastAsia="sr-Latn-CS"/>
        </w:rPr>
        <w:t xml:space="preserve"> из </w:t>
      </w:r>
      <w:r w:rsidRPr="008962D3">
        <w:rPr>
          <w:rFonts w:cs="Arial"/>
          <w:color w:val="auto"/>
          <w:lang w:val="sr-Latn-CS" w:eastAsia="sr-Latn-CS"/>
        </w:rPr>
        <w:t>Poisson-ов</w:t>
      </w:r>
      <w:r>
        <w:rPr>
          <w:rFonts w:cs="Arial"/>
          <w:color w:val="auto"/>
          <w:lang w:val="sr-Cyrl-CS" w:eastAsia="sr-Latn-CS"/>
        </w:rPr>
        <w:t>е</w:t>
      </w:r>
      <w:r w:rsidRPr="008962D3">
        <w:rPr>
          <w:rFonts w:cs="Arial"/>
          <w:color w:val="auto"/>
          <w:lang w:val="sr-Latn-CS" w:eastAsia="sr-Latn-CS"/>
        </w:rPr>
        <w:t xml:space="preserve"> расподел</w:t>
      </w:r>
      <w:r>
        <w:rPr>
          <w:rFonts w:cs="Arial"/>
          <w:color w:val="auto"/>
          <w:lang w:val="sr-Cyrl-CS" w:eastAsia="sr-Latn-CS"/>
        </w:rPr>
        <w:t>е</w:t>
      </w:r>
      <w:r w:rsidRPr="005963F3">
        <w:rPr>
          <w:rFonts w:cs="Arial"/>
          <w:color w:val="auto"/>
          <w:lang w:val="sr-Latn-CS" w:eastAsia="sr-Latn-CS"/>
        </w:rPr>
        <w:t>, и ми можемо користити ов</w:t>
      </w:r>
      <w:r>
        <w:rPr>
          <w:rFonts w:cs="Arial"/>
          <w:color w:val="auto"/>
          <w:lang w:val="sr-Cyrl-CS" w:eastAsia="sr-Latn-CS"/>
        </w:rPr>
        <w:t>о</w:t>
      </w:r>
      <w:r w:rsidRPr="005963F3">
        <w:rPr>
          <w:rFonts w:cs="Arial"/>
          <w:color w:val="auto"/>
          <w:lang w:val="sr-Latn-CS" w:eastAsia="sr-Latn-CS"/>
        </w:rPr>
        <w:t xml:space="preserve"> да</w:t>
      </w:r>
      <w:r>
        <w:rPr>
          <w:rFonts w:cs="Arial"/>
          <w:color w:val="auto"/>
          <w:lang w:val="sr-Cyrl-CS" w:eastAsia="sr-Latn-CS"/>
        </w:rPr>
        <w:t xml:space="preserve"> извршимо</w:t>
      </w:r>
      <w:r w:rsidRPr="005963F3">
        <w:rPr>
          <w:rFonts w:cs="Arial"/>
          <w:color w:val="auto"/>
          <w:lang w:val="sr-Latn-CS" w:eastAsia="sr-Latn-CS"/>
        </w:rPr>
        <w:t xml:space="preserve"> поређења између стопа смртности (1</w:t>
      </w:r>
      <w:r>
        <w:rPr>
          <w:rFonts w:cs="Arial"/>
          <w:color w:val="auto"/>
          <w:lang w:val="sr-Cyrl-CS" w:eastAsia="sr-Latn-CS"/>
        </w:rPr>
        <w:t>2</w:t>
      </w:r>
      <w:r w:rsidRPr="005963F3">
        <w:rPr>
          <w:rFonts w:cs="Arial"/>
          <w:color w:val="auto"/>
          <w:lang w:val="sr-Latn-CS" w:eastAsia="sr-Latn-CS"/>
        </w:rPr>
        <w:t xml:space="preserve">.3). </w:t>
      </w:r>
    </w:p>
    <w:p w:rsidR="00603BE5" w:rsidRPr="005963F3" w:rsidRDefault="00603BE5" w:rsidP="00603BE5">
      <w:pPr>
        <w:tabs>
          <w:tab w:val="left" w:pos="676"/>
        </w:tabs>
        <w:spacing w:before="0"/>
        <w:rPr>
          <w:rFonts w:cs="Arial"/>
          <w:color w:val="auto"/>
          <w:lang w:val="sr-Latn-CS" w:eastAsia="sr-Latn-CS"/>
        </w:rPr>
      </w:pPr>
      <w:r>
        <w:rPr>
          <w:rFonts w:cs="Arial"/>
          <w:color w:val="auto"/>
          <w:lang w:val="sr-Cyrl-CS" w:eastAsia="sr-Latn-CS"/>
        </w:rPr>
        <w:tab/>
      </w:r>
      <w:r w:rsidRPr="005963F3">
        <w:rPr>
          <w:rFonts w:cs="Arial"/>
          <w:color w:val="auto"/>
          <w:lang w:val="sr-Latn-CS" w:eastAsia="sr-Latn-CS"/>
        </w:rPr>
        <w:t xml:space="preserve">Слика </w:t>
      </w:r>
      <w:r>
        <w:rPr>
          <w:rFonts w:cs="Arial"/>
          <w:color w:val="auto"/>
          <w:lang w:val="sr-Cyrl-CS" w:eastAsia="sr-Latn-CS"/>
        </w:rPr>
        <w:t>3</w:t>
      </w:r>
      <w:r w:rsidRPr="005963F3">
        <w:rPr>
          <w:rFonts w:cs="Arial"/>
          <w:color w:val="auto"/>
          <w:lang w:val="sr-Latn-CS" w:eastAsia="sr-Latn-CS"/>
        </w:rPr>
        <w:t xml:space="preserve">.4 приказује </w:t>
      </w:r>
      <w:r w:rsidRPr="008962D3">
        <w:rPr>
          <w:rFonts w:cs="Arial"/>
          <w:color w:val="auto"/>
          <w:lang w:val="sr-Latn-CS" w:eastAsia="sr-Latn-CS"/>
        </w:rPr>
        <w:t>Poisson-ов</w:t>
      </w:r>
      <w:r>
        <w:rPr>
          <w:rFonts w:cs="Arial"/>
          <w:color w:val="auto"/>
          <w:lang w:val="sr-Cyrl-CS" w:eastAsia="sr-Latn-CS"/>
        </w:rPr>
        <w:t>у</w:t>
      </w:r>
      <w:r w:rsidRPr="008962D3">
        <w:rPr>
          <w:rFonts w:cs="Arial"/>
          <w:color w:val="auto"/>
          <w:lang w:val="sr-Latn-CS" w:eastAsia="sr-Latn-CS"/>
        </w:rPr>
        <w:t xml:space="preserve"> расподел</w:t>
      </w:r>
      <w:r>
        <w:rPr>
          <w:rFonts w:cs="Arial"/>
          <w:color w:val="auto"/>
          <w:lang w:val="sr-Cyrl-CS" w:eastAsia="sr-Latn-CS"/>
        </w:rPr>
        <w:t xml:space="preserve">у </w:t>
      </w:r>
      <w:r w:rsidRPr="005963F3">
        <w:rPr>
          <w:rFonts w:cs="Arial"/>
          <w:color w:val="auto"/>
          <w:lang w:val="sr-Latn-CS" w:eastAsia="sr-Latn-CS"/>
        </w:rPr>
        <w:t>за четири различит</w:t>
      </w:r>
      <w:r>
        <w:rPr>
          <w:rFonts w:cs="Arial"/>
          <w:color w:val="auto"/>
          <w:lang w:val="sr-Cyrl-CS" w:eastAsia="sr-Latn-CS"/>
        </w:rPr>
        <w:t>е</w:t>
      </w:r>
      <w:r w:rsidRPr="005963F3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Cyrl-CS" w:eastAsia="sr-Latn-CS"/>
        </w:rPr>
        <w:t>средине</w:t>
      </w:r>
      <w:r w:rsidRPr="005963F3">
        <w:rPr>
          <w:rFonts w:cs="Arial"/>
          <w:color w:val="auto"/>
          <w:lang w:val="sr-Latn-CS" w:eastAsia="sr-Latn-CS"/>
        </w:rPr>
        <w:t xml:space="preserve">. Видећете да </w:t>
      </w:r>
      <w:r>
        <w:rPr>
          <w:rFonts w:cs="Arial"/>
          <w:color w:val="auto"/>
          <w:lang w:val="sr-Cyrl-CS" w:eastAsia="sr-Latn-CS"/>
        </w:rPr>
        <w:t xml:space="preserve">како се </w:t>
      </w:r>
      <w:r w:rsidRPr="005963F3">
        <w:rPr>
          <w:rFonts w:cs="Arial"/>
          <w:color w:val="auto"/>
          <w:lang w:val="sr-Latn-CS" w:eastAsia="sr-Latn-CS"/>
        </w:rPr>
        <w:t xml:space="preserve"> сред</w:t>
      </w:r>
      <w:r>
        <w:rPr>
          <w:rFonts w:cs="Arial"/>
          <w:color w:val="auto"/>
          <w:lang w:val="sr-Cyrl-CS" w:eastAsia="sr-Latn-CS"/>
        </w:rPr>
        <w:t>ина</w:t>
      </w:r>
      <w:r w:rsidRPr="005963F3">
        <w:rPr>
          <w:rFonts w:cs="Arial"/>
          <w:color w:val="auto"/>
          <w:lang w:val="sr-Latn-CS" w:eastAsia="sr-Latn-CS"/>
        </w:rPr>
        <w:t xml:space="preserve"> повећава </w:t>
      </w:r>
      <w:r w:rsidRPr="008962D3">
        <w:rPr>
          <w:rFonts w:cs="Arial"/>
          <w:color w:val="auto"/>
          <w:lang w:val="sr-Latn-CS" w:eastAsia="sr-Latn-CS"/>
        </w:rPr>
        <w:t>Poisson-ов</w:t>
      </w:r>
      <w:r>
        <w:rPr>
          <w:rFonts w:cs="Arial"/>
          <w:color w:val="auto"/>
          <w:lang w:val="sr-Cyrl-CS" w:eastAsia="sr-Latn-CS"/>
        </w:rPr>
        <w:t>а</w:t>
      </w:r>
      <w:r w:rsidRPr="008962D3">
        <w:rPr>
          <w:rFonts w:cs="Arial"/>
          <w:color w:val="auto"/>
          <w:lang w:val="sr-Latn-CS" w:eastAsia="sr-Latn-CS"/>
        </w:rPr>
        <w:t xml:space="preserve"> расподел</w:t>
      </w:r>
      <w:r>
        <w:rPr>
          <w:rFonts w:cs="Arial"/>
          <w:color w:val="auto"/>
          <w:lang w:val="sr-Cyrl-CS" w:eastAsia="sr-Latn-CS"/>
        </w:rPr>
        <w:t xml:space="preserve">а </w:t>
      </w:r>
      <w:r w:rsidRPr="005963F3">
        <w:rPr>
          <w:rFonts w:cs="Arial"/>
          <w:color w:val="auto"/>
          <w:lang w:val="sr-Latn-CS" w:eastAsia="sr-Latn-CS"/>
        </w:rPr>
        <w:t xml:space="preserve">изгледа прилично </w:t>
      </w:r>
      <w:r>
        <w:rPr>
          <w:rFonts w:cs="Arial"/>
          <w:color w:val="auto"/>
          <w:lang w:val="sr-Cyrl-CS" w:eastAsia="sr-Latn-CS"/>
        </w:rPr>
        <w:t xml:space="preserve">слично </w:t>
      </w:r>
      <w:r w:rsidRPr="005963F3">
        <w:rPr>
          <w:rFonts w:cs="Arial"/>
          <w:color w:val="auto"/>
          <w:lang w:val="sr-Latn-CS" w:eastAsia="sr-Latn-CS"/>
        </w:rPr>
        <w:t xml:space="preserve">као </w:t>
      </w:r>
      <w:r>
        <w:rPr>
          <w:rFonts w:cs="Arial"/>
          <w:color w:val="auto"/>
          <w:lang w:val="sr-Cyrl-CS" w:eastAsia="sr-Latn-CS"/>
        </w:rPr>
        <w:t>Биномна</w:t>
      </w:r>
      <w:r w:rsidRPr="005963F3">
        <w:rPr>
          <w:rFonts w:cs="Arial"/>
          <w:color w:val="auto"/>
          <w:lang w:val="sr-Latn-CS" w:eastAsia="sr-Latn-CS"/>
        </w:rPr>
        <w:t xml:space="preserve"> </w:t>
      </w:r>
      <w:r w:rsidRPr="008962D3">
        <w:rPr>
          <w:rFonts w:cs="Arial"/>
          <w:color w:val="auto"/>
          <w:lang w:val="sr-Latn-CS" w:eastAsia="sr-Latn-CS"/>
        </w:rPr>
        <w:t>расподел</w:t>
      </w:r>
      <w:r>
        <w:rPr>
          <w:rFonts w:cs="Arial"/>
          <w:color w:val="auto"/>
          <w:lang w:val="sr-Cyrl-CS" w:eastAsia="sr-Latn-CS"/>
        </w:rPr>
        <w:t xml:space="preserve">а </w:t>
      </w:r>
      <w:r w:rsidRPr="005963F3">
        <w:rPr>
          <w:rFonts w:cs="Arial"/>
          <w:color w:val="auto"/>
          <w:lang w:val="sr-Latn-CS" w:eastAsia="sr-Latn-CS"/>
        </w:rPr>
        <w:t xml:space="preserve">на слици </w:t>
      </w:r>
      <w:r>
        <w:rPr>
          <w:rFonts w:cs="Arial"/>
          <w:color w:val="auto"/>
          <w:lang w:val="sr-Cyrl-CS" w:eastAsia="sr-Latn-CS"/>
        </w:rPr>
        <w:t>3</w:t>
      </w:r>
      <w:r w:rsidRPr="005963F3">
        <w:rPr>
          <w:rFonts w:cs="Arial"/>
          <w:color w:val="auto"/>
          <w:lang w:val="sr-Latn-CS" w:eastAsia="sr-Latn-CS"/>
        </w:rPr>
        <w:t>.3.</w:t>
      </w:r>
    </w:p>
    <w:p w:rsidR="00603BE5" w:rsidRDefault="00603BE5" w:rsidP="00603BE5">
      <w:pPr>
        <w:pStyle w:val="Figure1"/>
      </w:pPr>
      <w:r>
        <w:rPr>
          <w:noProof/>
          <w:lang w:val="en-US"/>
        </w:rPr>
        <w:drawing>
          <wp:inline distT="0" distB="0" distL="0" distR="0">
            <wp:extent cx="4871003" cy="3740455"/>
            <wp:effectExtent l="19050" t="0" r="5797" b="0"/>
            <wp:docPr id="26" name="Picture 26" descr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Slika 3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827" cy="3743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3BE5" w:rsidRPr="00603BE5" w:rsidRDefault="00603BE5" w:rsidP="00603BE5">
      <w:pPr>
        <w:pStyle w:val="Figure1"/>
        <w:rPr>
          <w:rFonts w:cs="Arial"/>
          <w:lang w:eastAsia="sr-Latn-CS"/>
        </w:rPr>
      </w:pPr>
      <w:r>
        <w:rPr>
          <w:rFonts w:cs="Arial"/>
          <w:color w:val="auto"/>
          <w:lang w:val="sr-Latn-CS" w:eastAsia="sr-Latn-CS"/>
        </w:rPr>
        <w:t>Слика</w:t>
      </w:r>
      <w:r w:rsidRPr="00B01B2E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Cyrl-CS" w:eastAsia="sr-Latn-CS"/>
        </w:rPr>
        <w:t>3</w:t>
      </w:r>
      <w:r w:rsidRPr="00B01B2E">
        <w:rPr>
          <w:rFonts w:cs="Arial"/>
          <w:color w:val="auto"/>
          <w:lang w:val="sr-Latn-CS" w:eastAsia="sr-Latn-CS"/>
        </w:rPr>
        <w:t>.4</w:t>
      </w:r>
      <w:r>
        <w:rPr>
          <w:rFonts w:cs="Arial"/>
          <w:color w:val="auto"/>
          <w:lang w:val="sr-Latn-CS" w:eastAsia="sr-Latn-CS"/>
        </w:rPr>
        <w:t xml:space="preserve"> </w:t>
      </w:r>
      <w:r w:rsidRPr="00B01B2E">
        <w:rPr>
          <w:rFonts w:cs="Arial"/>
          <w:color w:val="auto"/>
          <w:lang w:val="sr-Latn-CS" w:eastAsia="sr-Latn-CS"/>
        </w:rPr>
        <w:t xml:space="preserve"> Poisson</w:t>
      </w:r>
      <w:r>
        <w:rPr>
          <w:rFonts w:cs="Arial"/>
          <w:color w:val="auto"/>
          <w:lang w:val="sr-Cyrl-CS" w:eastAsia="sr-Latn-CS"/>
        </w:rPr>
        <w:t>-ове</w:t>
      </w:r>
      <w:r w:rsidRPr="00B01B2E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четири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различите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средине</w:t>
      </w:r>
      <w:bookmarkEnd w:id="0"/>
      <w:bookmarkEnd w:id="1"/>
    </w:p>
    <w:sectPr w:rsidR="00603BE5" w:rsidRPr="00603BE5" w:rsidSect="00F121A0">
      <w:headerReference w:type="default" r:id="rId52"/>
      <w:footerReference w:type="even" r:id="rId53"/>
      <w:footerReference w:type="default" r:id="rId54"/>
      <w:pgSz w:w="11907" w:h="16840" w:code="9"/>
      <w:pgMar w:top="1440" w:right="1418" w:bottom="1440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7EC" w:rsidRDefault="007F27EC">
      <w:r>
        <w:separator/>
      </w:r>
    </w:p>
  </w:endnote>
  <w:endnote w:type="continuationSeparator" w:id="1">
    <w:p w:rsidR="007F27EC" w:rsidRDefault="007F27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780" w:rsidRDefault="00AE06B9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7278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72780" w:rsidRDefault="00A727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780" w:rsidRDefault="00AE06B9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727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2F1A">
      <w:rPr>
        <w:rStyle w:val="PageNumber"/>
        <w:noProof/>
      </w:rPr>
      <w:t>8</w:t>
    </w:r>
    <w:r>
      <w:rPr>
        <w:rStyle w:val="PageNumber"/>
      </w:rPr>
      <w:fldChar w:fldCharType="end"/>
    </w:r>
    <w:r w:rsidR="00A72780">
      <w:rPr>
        <w:rStyle w:val="PageNumber"/>
      </w:rPr>
      <w:t>/</w:t>
    </w:r>
    <w:r>
      <w:rPr>
        <w:rStyle w:val="PageNumber"/>
      </w:rPr>
      <w:fldChar w:fldCharType="begin"/>
    </w:r>
    <w:r w:rsidR="00A72780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A62F1A">
      <w:rPr>
        <w:rStyle w:val="PageNumber"/>
        <w:noProof/>
      </w:rPr>
      <w:t>9</w:t>
    </w:r>
    <w:r>
      <w:rPr>
        <w:rStyle w:val="PageNumber"/>
      </w:rPr>
      <w:fldChar w:fldCharType="end"/>
    </w:r>
  </w:p>
  <w:p w:rsidR="00A72780" w:rsidRPr="001653E0" w:rsidRDefault="00AE06B9">
    <w:pPr>
      <w:pStyle w:val="Footer"/>
      <w:ind w:right="360"/>
      <w:rPr>
        <w:sz w:val="16"/>
        <w:szCs w:val="16"/>
        <w:lang w:val="sr-Latn-CS"/>
      </w:rPr>
    </w:pPr>
    <w:r>
      <w:rPr>
        <w:noProof/>
        <w:sz w:val="16"/>
        <w:szCs w:val="16"/>
        <w:lang w:val="en-US"/>
      </w:rPr>
      <w:pict>
        <v:line id="_x0000_s1040" style="position:absolute;left:0;text-align:left;z-index:251658240" from="0,3.5pt" to="456pt,3.5pt"/>
      </w:pict>
    </w:r>
    <w:r w:rsidR="00A72780" w:rsidRPr="00FC1F3E">
      <w:rPr>
        <w:noProof/>
        <w:sz w:val="16"/>
        <w:szCs w:val="16"/>
        <w:lang w:val="en-US"/>
      </w:rPr>
      <w:t>Назив предавања: &lt;</w:t>
    </w:r>
    <w:r w:rsidR="00AA74A3">
      <w:rPr>
        <w:noProof/>
        <w:sz w:val="16"/>
        <w:szCs w:val="16"/>
      </w:rPr>
      <w:t xml:space="preserve">Вероватноћа </w:t>
    </w:r>
    <w:r w:rsidR="00A72780" w:rsidRPr="00FC1F3E">
      <w:rPr>
        <w:noProof/>
        <w:sz w:val="16"/>
        <w:szCs w:val="16"/>
        <w:lang w:val="en-US"/>
      </w:rPr>
      <w:t>&gt;</w:t>
    </w:r>
    <w:r w:rsidR="00A72780" w:rsidRPr="001653E0">
      <w:rPr>
        <w:sz w:val="16"/>
        <w:szCs w:val="16"/>
        <w:lang w:val="sr-Latn-C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7EC" w:rsidRDefault="007F27EC">
      <w:r>
        <w:separator/>
      </w:r>
    </w:p>
  </w:footnote>
  <w:footnote w:type="continuationSeparator" w:id="1">
    <w:p w:rsidR="007F27EC" w:rsidRDefault="007F27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780" w:rsidRDefault="00A72780">
    <w:pPr>
      <w:pStyle w:val="Header"/>
      <w:spacing w:before="0"/>
      <w:rPr>
        <w:lang w:val="es-ES"/>
      </w:rPr>
    </w:pPr>
    <w:r>
      <w:rPr>
        <w:lang w:val="es-ES"/>
      </w:rPr>
      <w:t xml:space="preserve">                  </w:t>
    </w:r>
  </w:p>
  <w:p w:rsidR="00A72780" w:rsidRPr="00BA7A03" w:rsidRDefault="00A72780">
    <w:pPr>
      <w:pStyle w:val="Header"/>
      <w:spacing w:before="0"/>
      <w:rPr>
        <w:b/>
        <w:sz w:val="16"/>
        <w:szCs w:val="16"/>
        <w:lang w:val="sr-Cyrl-CS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="00431ED3" w:rsidRPr="00431ED3">
      <w:rPr>
        <w:sz w:val="16"/>
        <w:szCs w:val="16"/>
        <w:lang w:val="es-ES"/>
      </w:rPr>
      <w:t xml:space="preserve">КВАНТИТАТИВНЕ МЕТОДЕ ЗА ЗДРАВСТВЕНЕ ОРГАНИЗАЦИЈЕ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>
      <w:rPr>
        <w:b/>
        <w:sz w:val="16"/>
        <w:szCs w:val="16"/>
        <w:lang w:val="sr-Cyrl-CS"/>
      </w:rPr>
      <w:t>3</w:t>
    </w:r>
  </w:p>
  <w:p w:rsidR="00A72780" w:rsidRDefault="00AE06B9">
    <w:pPr>
      <w:pStyle w:val="Header"/>
      <w:spacing w:before="0"/>
      <w:rPr>
        <w:lang w:val="es-ES"/>
      </w:rPr>
    </w:pPr>
    <w:r>
      <w:rPr>
        <w:noProof/>
        <w:lang w:val="en-US"/>
      </w:rPr>
      <w:pict>
        <v:line id="_x0000_s1037" style="position:absolute;left:0;text-align:left;z-index:251657216" from="-2pt,6.3pt" to="454pt,6.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24A7"/>
    <w:multiLevelType w:val="multilevel"/>
    <w:tmpl w:val="A5F2D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EA7C8A"/>
    <w:multiLevelType w:val="hybridMultilevel"/>
    <w:tmpl w:val="23AAB5F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211DC9"/>
    <w:multiLevelType w:val="hybridMultilevel"/>
    <w:tmpl w:val="74D2FDFE"/>
    <w:lvl w:ilvl="0" w:tplc="7CA0A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134B4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16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270BE5"/>
    <w:multiLevelType w:val="multilevel"/>
    <w:tmpl w:val="32101C9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E366FE"/>
    <w:multiLevelType w:val="multilevel"/>
    <w:tmpl w:val="F88EE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67026B"/>
    <w:multiLevelType w:val="hybridMultilevel"/>
    <w:tmpl w:val="ECDE9842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4D6BC8"/>
    <w:multiLevelType w:val="multilevel"/>
    <w:tmpl w:val="108AE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C37CB6"/>
    <w:multiLevelType w:val="hybridMultilevel"/>
    <w:tmpl w:val="4BD0F4D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4362B7"/>
    <w:multiLevelType w:val="hybridMultilevel"/>
    <w:tmpl w:val="B0E4A14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4E3A9D"/>
    <w:multiLevelType w:val="hybridMultilevel"/>
    <w:tmpl w:val="D7A09A9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067ADF"/>
    <w:multiLevelType w:val="hybridMultilevel"/>
    <w:tmpl w:val="304E9D6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245A33"/>
    <w:multiLevelType w:val="multilevel"/>
    <w:tmpl w:val="3B0CA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AF794D"/>
    <w:multiLevelType w:val="multilevel"/>
    <w:tmpl w:val="941C7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CB2980"/>
    <w:multiLevelType w:val="hybridMultilevel"/>
    <w:tmpl w:val="C366D5CE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DE24A938">
      <w:numFmt w:val="bullet"/>
      <w:lvlText w:val="–"/>
      <w:lvlJc w:val="left"/>
      <w:pPr>
        <w:tabs>
          <w:tab w:val="num" w:pos="3180"/>
        </w:tabs>
        <w:ind w:left="3180" w:hanging="210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1D008D"/>
    <w:multiLevelType w:val="hybridMultilevel"/>
    <w:tmpl w:val="B10E0AC0"/>
    <w:lvl w:ilvl="0" w:tplc="B540CD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hint="default"/>
        <w:sz w:val="2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5">
    <w:nsid w:val="28AB56B6"/>
    <w:multiLevelType w:val="hybridMultilevel"/>
    <w:tmpl w:val="990AADB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A72680"/>
    <w:multiLevelType w:val="hybridMultilevel"/>
    <w:tmpl w:val="7722EC2C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C348DD"/>
    <w:multiLevelType w:val="hybridMultilevel"/>
    <w:tmpl w:val="32101C92"/>
    <w:lvl w:ilvl="0" w:tplc="08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BA0A3C"/>
    <w:multiLevelType w:val="hybridMultilevel"/>
    <w:tmpl w:val="C00412C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06369E"/>
    <w:multiLevelType w:val="hybridMultilevel"/>
    <w:tmpl w:val="EED88210"/>
    <w:lvl w:ilvl="0" w:tplc="03F41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0C49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A34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8622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4A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34F0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365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8B9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50AF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1B5CDA"/>
    <w:multiLevelType w:val="hybridMultilevel"/>
    <w:tmpl w:val="DAB2887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767C31"/>
    <w:multiLevelType w:val="hybridMultilevel"/>
    <w:tmpl w:val="89421C7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DC009D"/>
    <w:multiLevelType w:val="hybridMultilevel"/>
    <w:tmpl w:val="51A6D30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A84758"/>
    <w:multiLevelType w:val="hybridMultilevel"/>
    <w:tmpl w:val="2D06C924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5E1EFF"/>
    <w:multiLevelType w:val="hybridMultilevel"/>
    <w:tmpl w:val="02D6130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0C2756D"/>
    <w:multiLevelType w:val="hybridMultilevel"/>
    <w:tmpl w:val="59F8F480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0DB2461"/>
    <w:multiLevelType w:val="hybridMultilevel"/>
    <w:tmpl w:val="B8D8E98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2F57BA"/>
    <w:multiLevelType w:val="hybridMultilevel"/>
    <w:tmpl w:val="758638E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58A44BE"/>
    <w:multiLevelType w:val="hybridMultilevel"/>
    <w:tmpl w:val="6AFCCFA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DB11B31"/>
    <w:multiLevelType w:val="hybridMultilevel"/>
    <w:tmpl w:val="DB22229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E9825B8"/>
    <w:multiLevelType w:val="hybridMultilevel"/>
    <w:tmpl w:val="1A7C636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624185"/>
    <w:multiLevelType w:val="hybridMultilevel"/>
    <w:tmpl w:val="96721CF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D064ED5"/>
    <w:multiLevelType w:val="hybridMultilevel"/>
    <w:tmpl w:val="18E43B7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0344F3C"/>
    <w:multiLevelType w:val="hybridMultilevel"/>
    <w:tmpl w:val="108AEB92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39675C"/>
    <w:multiLevelType w:val="hybridMultilevel"/>
    <w:tmpl w:val="FB14D020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64339B0"/>
    <w:multiLevelType w:val="hybridMultilevel"/>
    <w:tmpl w:val="D2A80EBE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7402E9B"/>
    <w:multiLevelType w:val="hybridMultilevel"/>
    <w:tmpl w:val="43FCA94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8"/>
  </w:num>
  <w:num w:numId="3">
    <w:abstractNumId w:val="7"/>
  </w:num>
  <w:num w:numId="4">
    <w:abstractNumId w:val="8"/>
  </w:num>
  <w:num w:numId="5">
    <w:abstractNumId w:val="34"/>
  </w:num>
  <w:num w:numId="6">
    <w:abstractNumId w:val="5"/>
  </w:num>
  <w:num w:numId="7">
    <w:abstractNumId w:val="13"/>
  </w:num>
  <w:num w:numId="8">
    <w:abstractNumId w:val="23"/>
  </w:num>
  <w:num w:numId="9">
    <w:abstractNumId w:val="31"/>
  </w:num>
  <w:num w:numId="10">
    <w:abstractNumId w:val="20"/>
  </w:num>
  <w:num w:numId="11">
    <w:abstractNumId w:val="27"/>
  </w:num>
  <w:num w:numId="12">
    <w:abstractNumId w:val="19"/>
  </w:num>
  <w:num w:numId="13">
    <w:abstractNumId w:val="1"/>
  </w:num>
  <w:num w:numId="14">
    <w:abstractNumId w:val="2"/>
  </w:num>
  <w:num w:numId="15">
    <w:abstractNumId w:val="25"/>
  </w:num>
  <w:num w:numId="16">
    <w:abstractNumId w:val="30"/>
  </w:num>
  <w:num w:numId="17">
    <w:abstractNumId w:val="28"/>
  </w:num>
  <w:num w:numId="18">
    <w:abstractNumId w:val="24"/>
  </w:num>
  <w:num w:numId="19">
    <w:abstractNumId w:val="15"/>
  </w:num>
  <w:num w:numId="20">
    <w:abstractNumId w:val="22"/>
  </w:num>
  <w:num w:numId="21">
    <w:abstractNumId w:val="16"/>
  </w:num>
  <w:num w:numId="22">
    <w:abstractNumId w:val="32"/>
  </w:num>
  <w:num w:numId="23">
    <w:abstractNumId w:val="35"/>
  </w:num>
  <w:num w:numId="24">
    <w:abstractNumId w:val="0"/>
  </w:num>
  <w:num w:numId="25">
    <w:abstractNumId w:val="12"/>
  </w:num>
  <w:num w:numId="26">
    <w:abstractNumId w:val="11"/>
  </w:num>
  <w:num w:numId="27">
    <w:abstractNumId w:val="4"/>
  </w:num>
  <w:num w:numId="28">
    <w:abstractNumId w:val="21"/>
  </w:num>
  <w:num w:numId="29">
    <w:abstractNumId w:val="33"/>
  </w:num>
  <w:num w:numId="30">
    <w:abstractNumId w:val="6"/>
  </w:num>
  <w:num w:numId="31">
    <w:abstractNumId w:val="14"/>
  </w:num>
  <w:num w:numId="32">
    <w:abstractNumId w:val="9"/>
  </w:num>
  <w:num w:numId="33">
    <w:abstractNumId w:val="10"/>
  </w:num>
  <w:num w:numId="34">
    <w:abstractNumId w:val="17"/>
  </w:num>
  <w:num w:numId="35">
    <w:abstractNumId w:val="3"/>
  </w:num>
  <w:num w:numId="36">
    <w:abstractNumId w:val="36"/>
  </w:num>
  <w:num w:numId="37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26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2E3DB8"/>
    <w:rsid w:val="00000620"/>
    <w:rsid w:val="000007BB"/>
    <w:rsid w:val="0000190C"/>
    <w:rsid w:val="0000412B"/>
    <w:rsid w:val="00011AC3"/>
    <w:rsid w:val="00011E88"/>
    <w:rsid w:val="00012F35"/>
    <w:rsid w:val="00021483"/>
    <w:rsid w:val="000216A4"/>
    <w:rsid w:val="00024045"/>
    <w:rsid w:val="000277ED"/>
    <w:rsid w:val="00032473"/>
    <w:rsid w:val="00033F3A"/>
    <w:rsid w:val="00034B68"/>
    <w:rsid w:val="0003547D"/>
    <w:rsid w:val="00040A52"/>
    <w:rsid w:val="000416AB"/>
    <w:rsid w:val="000418CB"/>
    <w:rsid w:val="00042A51"/>
    <w:rsid w:val="00046C95"/>
    <w:rsid w:val="0005059B"/>
    <w:rsid w:val="000647CD"/>
    <w:rsid w:val="00064B81"/>
    <w:rsid w:val="0007098A"/>
    <w:rsid w:val="00081B07"/>
    <w:rsid w:val="00083111"/>
    <w:rsid w:val="000907C2"/>
    <w:rsid w:val="00092CCC"/>
    <w:rsid w:val="000932D0"/>
    <w:rsid w:val="00096301"/>
    <w:rsid w:val="000A5453"/>
    <w:rsid w:val="000A6F82"/>
    <w:rsid w:val="000A7D6F"/>
    <w:rsid w:val="000B07B4"/>
    <w:rsid w:val="000B08E6"/>
    <w:rsid w:val="000B6BB8"/>
    <w:rsid w:val="000B707D"/>
    <w:rsid w:val="000C010E"/>
    <w:rsid w:val="000D0471"/>
    <w:rsid w:val="000D0489"/>
    <w:rsid w:val="000D4519"/>
    <w:rsid w:val="000D52C4"/>
    <w:rsid w:val="000E0314"/>
    <w:rsid w:val="000E2139"/>
    <w:rsid w:val="000E591C"/>
    <w:rsid w:val="000E6FF3"/>
    <w:rsid w:val="000F0163"/>
    <w:rsid w:val="000F5C8F"/>
    <w:rsid w:val="000F5D33"/>
    <w:rsid w:val="000F6366"/>
    <w:rsid w:val="000F75A2"/>
    <w:rsid w:val="00101C66"/>
    <w:rsid w:val="001034F4"/>
    <w:rsid w:val="00105B16"/>
    <w:rsid w:val="00106980"/>
    <w:rsid w:val="00107F33"/>
    <w:rsid w:val="00111BBD"/>
    <w:rsid w:val="001123FE"/>
    <w:rsid w:val="0011311E"/>
    <w:rsid w:val="00115CC2"/>
    <w:rsid w:val="00121041"/>
    <w:rsid w:val="001223F5"/>
    <w:rsid w:val="001310B5"/>
    <w:rsid w:val="00132133"/>
    <w:rsid w:val="00132957"/>
    <w:rsid w:val="00134177"/>
    <w:rsid w:val="00134F09"/>
    <w:rsid w:val="0013507A"/>
    <w:rsid w:val="0013545E"/>
    <w:rsid w:val="0013624A"/>
    <w:rsid w:val="00136773"/>
    <w:rsid w:val="00146EF7"/>
    <w:rsid w:val="00150E6F"/>
    <w:rsid w:val="00153C7B"/>
    <w:rsid w:val="00154018"/>
    <w:rsid w:val="0016077D"/>
    <w:rsid w:val="00160B20"/>
    <w:rsid w:val="001653E0"/>
    <w:rsid w:val="00165E0E"/>
    <w:rsid w:val="00165E21"/>
    <w:rsid w:val="001679CF"/>
    <w:rsid w:val="00167EDA"/>
    <w:rsid w:val="001752A8"/>
    <w:rsid w:val="0018165D"/>
    <w:rsid w:val="00183AAA"/>
    <w:rsid w:val="00184ABC"/>
    <w:rsid w:val="001851FA"/>
    <w:rsid w:val="001860B7"/>
    <w:rsid w:val="001862CE"/>
    <w:rsid w:val="00187FB6"/>
    <w:rsid w:val="00192DE1"/>
    <w:rsid w:val="00192FE5"/>
    <w:rsid w:val="001952EB"/>
    <w:rsid w:val="00195EA4"/>
    <w:rsid w:val="001A1D22"/>
    <w:rsid w:val="001B3EFB"/>
    <w:rsid w:val="001B55BB"/>
    <w:rsid w:val="001B60D8"/>
    <w:rsid w:val="001B76B0"/>
    <w:rsid w:val="001C4BDA"/>
    <w:rsid w:val="001C5D03"/>
    <w:rsid w:val="001D0E00"/>
    <w:rsid w:val="001D2CEA"/>
    <w:rsid w:val="001D3BDA"/>
    <w:rsid w:val="001E2CB6"/>
    <w:rsid w:val="001E6CE0"/>
    <w:rsid w:val="001F0ACD"/>
    <w:rsid w:val="001F0CCA"/>
    <w:rsid w:val="001F34AF"/>
    <w:rsid w:val="001F5F0A"/>
    <w:rsid w:val="001F611F"/>
    <w:rsid w:val="002015BF"/>
    <w:rsid w:val="002060C2"/>
    <w:rsid w:val="00212379"/>
    <w:rsid w:val="002159BB"/>
    <w:rsid w:val="00216DF9"/>
    <w:rsid w:val="00220B07"/>
    <w:rsid w:val="00220C61"/>
    <w:rsid w:val="002264C7"/>
    <w:rsid w:val="00226F8E"/>
    <w:rsid w:val="00231A0F"/>
    <w:rsid w:val="00237BFD"/>
    <w:rsid w:val="00242965"/>
    <w:rsid w:val="00244123"/>
    <w:rsid w:val="00244180"/>
    <w:rsid w:val="002465CA"/>
    <w:rsid w:val="00253FB6"/>
    <w:rsid w:val="00254816"/>
    <w:rsid w:val="0025497F"/>
    <w:rsid w:val="00255772"/>
    <w:rsid w:val="002572CB"/>
    <w:rsid w:val="00263DEE"/>
    <w:rsid w:val="00263EE6"/>
    <w:rsid w:val="00264F41"/>
    <w:rsid w:val="00265BF8"/>
    <w:rsid w:val="00266D97"/>
    <w:rsid w:val="00266FA9"/>
    <w:rsid w:val="002674CB"/>
    <w:rsid w:val="002702CF"/>
    <w:rsid w:val="0027177B"/>
    <w:rsid w:val="00272ECA"/>
    <w:rsid w:val="0027624E"/>
    <w:rsid w:val="002811B0"/>
    <w:rsid w:val="002833AB"/>
    <w:rsid w:val="00293744"/>
    <w:rsid w:val="00295312"/>
    <w:rsid w:val="00296E13"/>
    <w:rsid w:val="002A2BEE"/>
    <w:rsid w:val="002A3DA1"/>
    <w:rsid w:val="002A4157"/>
    <w:rsid w:val="002A4839"/>
    <w:rsid w:val="002A6F0A"/>
    <w:rsid w:val="002A7AEC"/>
    <w:rsid w:val="002B1544"/>
    <w:rsid w:val="002B6A0B"/>
    <w:rsid w:val="002C1ED5"/>
    <w:rsid w:val="002C5E09"/>
    <w:rsid w:val="002C6BA1"/>
    <w:rsid w:val="002C6D30"/>
    <w:rsid w:val="002D076A"/>
    <w:rsid w:val="002D3376"/>
    <w:rsid w:val="002D373B"/>
    <w:rsid w:val="002D66C2"/>
    <w:rsid w:val="002D699B"/>
    <w:rsid w:val="002D7623"/>
    <w:rsid w:val="002E16C1"/>
    <w:rsid w:val="002E3DB8"/>
    <w:rsid w:val="002E708E"/>
    <w:rsid w:val="002E723D"/>
    <w:rsid w:val="002F18A5"/>
    <w:rsid w:val="002F4596"/>
    <w:rsid w:val="002F5912"/>
    <w:rsid w:val="002F6E83"/>
    <w:rsid w:val="00300FE3"/>
    <w:rsid w:val="003028D5"/>
    <w:rsid w:val="00303AF1"/>
    <w:rsid w:val="00303D55"/>
    <w:rsid w:val="00304C52"/>
    <w:rsid w:val="003054D2"/>
    <w:rsid w:val="00306A97"/>
    <w:rsid w:val="00307E6B"/>
    <w:rsid w:val="003111AC"/>
    <w:rsid w:val="0031509B"/>
    <w:rsid w:val="003161E2"/>
    <w:rsid w:val="003258E5"/>
    <w:rsid w:val="003276CF"/>
    <w:rsid w:val="00330B57"/>
    <w:rsid w:val="00331B00"/>
    <w:rsid w:val="003328CC"/>
    <w:rsid w:val="003437C9"/>
    <w:rsid w:val="00347122"/>
    <w:rsid w:val="003559CD"/>
    <w:rsid w:val="00364C10"/>
    <w:rsid w:val="00365A1B"/>
    <w:rsid w:val="003702F4"/>
    <w:rsid w:val="0037147D"/>
    <w:rsid w:val="00373869"/>
    <w:rsid w:val="003744F2"/>
    <w:rsid w:val="0037497D"/>
    <w:rsid w:val="00375A12"/>
    <w:rsid w:val="00381429"/>
    <w:rsid w:val="00381AE1"/>
    <w:rsid w:val="0038302F"/>
    <w:rsid w:val="003841C0"/>
    <w:rsid w:val="0039360F"/>
    <w:rsid w:val="00393A15"/>
    <w:rsid w:val="00396507"/>
    <w:rsid w:val="003A1BB8"/>
    <w:rsid w:val="003A2350"/>
    <w:rsid w:val="003A31B3"/>
    <w:rsid w:val="003A3C3E"/>
    <w:rsid w:val="003A518F"/>
    <w:rsid w:val="003A5EF2"/>
    <w:rsid w:val="003A6CC3"/>
    <w:rsid w:val="003B0E2F"/>
    <w:rsid w:val="003B1D2C"/>
    <w:rsid w:val="003C0775"/>
    <w:rsid w:val="003C186E"/>
    <w:rsid w:val="003C2093"/>
    <w:rsid w:val="003C3020"/>
    <w:rsid w:val="003C7881"/>
    <w:rsid w:val="003D02C5"/>
    <w:rsid w:val="003D2A52"/>
    <w:rsid w:val="003D3A6A"/>
    <w:rsid w:val="003E5248"/>
    <w:rsid w:val="003F0AF7"/>
    <w:rsid w:val="003F0BE4"/>
    <w:rsid w:val="003F1F4B"/>
    <w:rsid w:val="003F252F"/>
    <w:rsid w:val="003F6233"/>
    <w:rsid w:val="003F70BB"/>
    <w:rsid w:val="003F7951"/>
    <w:rsid w:val="0040004C"/>
    <w:rsid w:val="004016C4"/>
    <w:rsid w:val="00404FAD"/>
    <w:rsid w:val="0040634C"/>
    <w:rsid w:val="004068E0"/>
    <w:rsid w:val="00406FE2"/>
    <w:rsid w:val="004173B4"/>
    <w:rsid w:val="004226FF"/>
    <w:rsid w:val="00422C67"/>
    <w:rsid w:val="00422E35"/>
    <w:rsid w:val="00424487"/>
    <w:rsid w:val="004256DC"/>
    <w:rsid w:val="0042737F"/>
    <w:rsid w:val="00427A1F"/>
    <w:rsid w:val="00427F2A"/>
    <w:rsid w:val="004314CF"/>
    <w:rsid w:val="00431ED3"/>
    <w:rsid w:val="00440B8F"/>
    <w:rsid w:val="00442F1F"/>
    <w:rsid w:val="00443405"/>
    <w:rsid w:val="004443DA"/>
    <w:rsid w:val="00444733"/>
    <w:rsid w:val="00445F78"/>
    <w:rsid w:val="004465A7"/>
    <w:rsid w:val="00447914"/>
    <w:rsid w:val="0045151D"/>
    <w:rsid w:val="00451D12"/>
    <w:rsid w:val="004554EC"/>
    <w:rsid w:val="00456ACE"/>
    <w:rsid w:val="0046084F"/>
    <w:rsid w:val="0046102D"/>
    <w:rsid w:val="0046697A"/>
    <w:rsid w:val="00466F9C"/>
    <w:rsid w:val="00472350"/>
    <w:rsid w:val="00480B5F"/>
    <w:rsid w:val="0048132B"/>
    <w:rsid w:val="0048484F"/>
    <w:rsid w:val="004878F0"/>
    <w:rsid w:val="00490E05"/>
    <w:rsid w:val="00492B89"/>
    <w:rsid w:val="00492C69"/>
    <w:rsid w:val="0049363E"/>
    <w:rsid w:val="0049499E"/>
    <w:rsid w:val="00497AF2"/>
    <w:rsid w:val="004A09B8"/>
    <w:rsid w:val="004A4015"/>
    <w:rsid w:val="004A58C9"/>
    <w:rsid w:val="004A7564"/>
    <w:rsid w:val="004A7B16"/>
    <w:rsid w:val="004A7ED3"/>
    <w:rsid w:val="004B0CBF"/>
    <w:rsid w:val="004B2D8C"/>
    <w:rsid w:val="004B4196"/>
    <w:rsid w:val="004B7EEA"/>
    <w:rsid w:val="004C1D1B"/>
    <w:rsid w:val="004C39ED"/>
    <w:rsid w:val="004C4E31"/>
    <w:rsid w:val="004C71CB"/>
    <w:rsid w:val="004D311C"/>
    <w:rsid w:val="004D456F"/>
    <w:rsid w:val="004D57DD"/>
    <w:rsid w:val="004D77BB"/>
    <w:rsid w:val="004E5688"/>
    <w:rsid w:val="004F0195"/>
    <w:rsid w:val="004F0C94"/>
    <w:rsid w:val="004F2684"/>
    <w:rsid w:val="00500F45"/>
    <w:rsid w:val="00501E8B"/>
    <w:rsid w:val="00510A19"/>
    <w:rsid w:val="00511898"/>
    <w:rsid w:val="00511EA7"/>
    <w:rsid w:val="00513C23"/>
    <w:rsid w:val="00513C6C"/>
    <w:rsid w:val="00517A71"/>
    <w:rsid w:val="005206ED"/>
    <w:rsid w:val="00530EB3"/>
    <w:rsid w:val="00533B39"/>
    <w:rsid w:val="0053553C"/>
    <w:rsid w:val="00537D45"/>
    <w:rsid w:val="00537ED1"/>
    <w:rsid w:val="005462B9"/>
    <w:rsid w:val="005524AD"/>
    <w:rsid w:val="00553A60"/>
    <w:rsid w:val="0055512B"/>
    <w:rsid w:val="00560345"/>
    <w:rsid w:val="005643BB"/>
    <w:rsid w:val="00570F07"/>
    <w:rsid w:val="0057620E"/>
    <w:rsid w:val="00583954"/>
    <w:rsid w:val="005903CA"/>
    <w:rsid w:val="005905FB"/>
    <w:rsid w:val="005909A4"/>
    <w:rsid w:val="0059295B"/>
    <w:rsid w:val="005929DB"/>
    <w:rsid w:val="00593366"/>
    <w:rsid w:val="00593956"/>
    <w:rsid w:val="005A48A7"/>
    <w:rsid w:val="005A58C9"/>
    <w:rsid w:val="005A65C4"/>
    <w:rsid w:val="005A6E56"/>
    <w:rsid w:val="005B1674"/>
    <w:rsid w:val="005B6F3D"/>
    <w:rsid w:val="005C0106"/>
    <w:rsid w:val="005C1BCC"/>
    <w:rsid w:val="005C5E7C"/>
    <w:rsid w:val="005D022F"/>
    <w:rsid w:val="005D24DC"/>
    <w:rsid w:val="005D24F3"/>
    <w:rsid w:val="005D2DDC"/>
    <w:rsid w:val="005D7A7F"/>
    <w:rsid w:val="005E14E6"/>
    <w:rsid w:val="005E2323"/>
    <w:rsid w:val="005E5988"/>
    <w:rsid w:val="005E75BF"/>
    <w:rsid w:val="005F0196"/>
    <w:rsid w:val="005F218E"/>
    <w:rsid w:val="005F29B9"/>
    <w:rsid w:val="005F621C"/>
    <w:rsid w:val="00601EE7"/>
    <w:rsid w:val="006024F6"/>
    <w:rsid w:val="00603BE5"/>
    <w:rsid w:val="00605FCD"/>
    <w:rsid w:val="006072A7"/>
    <w:rsid w:val="006103AF"/>
    <w:rsid w:val="0061095D"/>
    <w:rsid w:val="00615A5E"/>
    <w:rsid w:val="00620A73"/>
    <w:rsid w:val="00635BBD"/>
    <w:rsid w:val="0063601C"/>
    <w:rsid w:val="006360E0"/>
    <w:rsid w:val="00637B92"/>
    <w:rsid w:val="00640450"/>
    <w:rsid w:val="00640AA7"/>
    <w:rsid w:val="006449B3"/>
    <w:rsid w:val="00653967"/>
    <w:rsid w:val="00664407"/>
    <w:rsid w:val="0066523F"/>
    <w:rsid w:val="006658B7"/>
    <w:rsid w:val="00666177"/>
    <w:rsid w:val="00670081"/>
    <w:rsid w:val="00670134"/>
    <w:rsid w:val="00670922"/>
    <w:rsid w:val="006713D1"/>
    <w:rsid w:val="006728E6"/>
    <w:rsid w:val="00682AF4"/>
    <w:rsid w:val="006838FD"/>
    <w:rsid w:val="006849A3"/>
    <w:rsid w:val="006956C5"/>
    <w:rsid w:val="00697038"/>
    <w:rsid w:val="00697AE4"/>
    <w:rsid w:val="006A0705"/>
    <w:rsid w:val="006A0DAB"/>
    <w:rsid w:val="006A4181"/>
    <w:rsid w:val="006A588C"/>
    <w:rsid w:val="006A63B3"/>
    <w:rsid w:val="006A758F"/>
    <w:rsid w:val="006B0425"/>
    <w:rsid w:val="006B0667"/>
    <w:rsid w:val="006B510B"/>
    <w:rsid w:val="006C1378"/>
    <w:rsid w:val="006C34C7"/>
    <w:rsid w:val="006C5998"/>
    <w:rsid w:val="006D28E2"/>
    <w:rsid w:val="006D32A9"/>
    <w:rsid w:val="006D445F"/>
    <w:rsid w:val="006D6261"/>
    <w:rsid w:val="006D693E"/>
    <w:rsid w:val="006D6B89"/>
    <w:rsid w:val="006E06FD"/>
    <w:rsid w:val="006E2167"/>
    <w:rsid w:val="006E502D"/>
    <w:rsid w:val="006E5992"/>
    <w:rsid w:val="006F1736"/>
    <w:rsid w:val="006F1A99"/>
    <w:rsid w:val="006F21A1"/>
    <w:rsid w:val="006F2E56"/>
    <w:rsid w:val="00700935"/>
    <w:rsid w:val="00702784"/>
    <w:rsid w:val="00702A12"/>
    <w:rsid w:val="00702DE5"/>
    <w:rsid w:val="00704167"/>
    <w:rsid w:val="007044BC"/>
    <w:rsid w:val="00706D0A"/>
    <w:rsid w:val="007076ED"/>
    <w:rsid w:val="00710184"/>
    <w:rsid w:val="00712C76"/>
    <w:rsid w:val="00712F12"/>
    <w:rsid w:val="00713B4F"/>
    <w:rsid w:val="00723163"/>
    <w:rsid w:val="00723B3B"/>
    <w:rsid w:val="00724A8C"/>
    <w:rsid w:val="007265BE"/>
    <w:rsid w:val="00727685"/>
    <w:rsid w:val="00730E78"/>
    <w:rsid w:val="007318ED"/>
    <w:rsid w:val="00731EC5"/>
    <w:rsid w:val="007338EE"/>
    <w:rsid w:val="00734032"/>
    <w:rsid w:val="00741001"/>
    <w:rsid w:val="007424F5"/>
    <w:rsid w:val="007438F6"/>
    <w:rsid w:val="00743B44"/>
    <w:rsid w:val="007456E5"/>
    <w:rsid w:val="00745D46"/>
    <w:rsid w:val="00746A81"/>
    <w:rsid w:val="0075152E"/>
    <w:rsid w:val="00751FB3"/>
    <w:rsid w:val="00754115"/>
    <w:rsid w:val="00756906"/>
    <w:rsid w:val="00757E95"/>
    <w:rsid w:val="00760F7C"/>
    <w:rsid w:val="0076392D"/>
    <w:rsid w:val="00763CC6"/>
    <w:rsid w:val="00763D63"/>
    <w:rsid w:val="00764763"/>
    <w:rsid w:val="00766545"/>
    <w:rsid w:val="00766E07"/>
    <w:rsid w:val="00771150"/>
    <w:rsid w:val="00780AC5"/>
    <w:rsid w:val="007814F6"/>
    <w:rsid w:val="0078334D"/>
    <w:rsid w:val="00784217"/>
    <w:rsid w:val="00784288"/>
    <w:rsid w:val="00784588"/>
    <w:rsid w:val="00784CAC"/>
    <w:rsid w:val="007863B1"/>
    <w:rsid w:val="00786C02"/>
    <w:rsid w:val="00790B92"/>
    <w:rsid w:val="00792A44"/>
    <w:rsid w:val="007943A3"/>
    <w:rsid w:val="0079446C"/>
    <w:rsid w:val="007957DF"/>
    <w:rsid w:val="00797911"/>
    <w:rsid w:val="007A2202"/>
    <w:rsid w:val="007A272D"/>
    <w:rsid w:val="007A4414"/>
    <w:rsid w:val="007A5AF6"/>
    <w:rsid w:val="007B05D3"/>
    <w:rsid w:val="007B2F97"/>
    <w:rsid w:val="007B6698"/>
    <w:rsid w:val="007B7751"/>
    <w:rsid w:val="007C0B10"/>
    <w:rsid w:val="007C274A"/>
    <w:rsid w:val="007C51E2"/>
    <w:rsid w:val="007D330A"/>
    <w:rsid w:val="007D50BE"/>
    <w:rsid w:val="007E0284"/>
    <w:rsid w:val="007E1163"/>
    <w:rsid w:val="007E354A"/>
    <w:rsid w:val="007E3A07"/>
    <w:rsid w:val="007E6A4B"/>
    <w:rsid w:val="007E7760"/>
    <w:rsid w:val="007F27EC"/>
    <w:rsid w:val="007F2EC1"/>
    <w:rsid w:val="007F6AAD"/>
    <w:rsid w:val="00803349"/>
    <w:rsid w:val="00804866"/>
    <w:rsid w:val="00806308"/>
    <w:rsid w:val="008063F9"/>
    <w:rsid w:val="00806FBC"/>
    <w:rsid w:val="0080739D"/>
    <w:rsid w:val="00807FF5"/>
    <w:rsid w:val="008107E0"/>
    <w:rsid w:val="00811CD4"/>
    <w:rsid w:val="00812289"/>
    <w:rsid w:val="0081243E"/>
    <w:rsid w:val="00813C1A"/>
    <w:rsid w:val="00814EA0"/>
    <w:rsid w:val="0081793B"/>
    <w:rsid w:val="0082015F"/>
    <w:rsid w:val="00823694"/>
    <w:rsid w:val="008258BD"/>
    <w:rsid w:val="0082631F"/>
    <w:rsid w:val="008276BF"/>
    <w:rsid w:val="0083482D"/>
    <w:rsid w:val="00834E88"/>
    <w:rsid w:val="00835412"/>
    <w:rsid w:val="008359DC"/>
    <w:rsid w:val="008363F7"/>
    <w:rsid w:val="00836959"/>
    <w:rsid w:val="008378CC"/>
    <w:rsid w:val="00842D31"/>
    <w:rsid w:val="008520D0"/>
    <w:rsid w:val="00852185"/>
    <w:rsid w:val="00855AE4"/>
    <w:rsid w:val="00857437"/>
    <w:rsid w:val="00862DEA"/>
    <w:rsid w:val="008708C5"/>
    <w:rsid w:val="00870EFF"/>
    <w:rsid w:val="00871EF0"/>
    <w:rsid w:val="008724DA"/>
    <w:rsid w:val="00873870"/>
    <w:rsid w:val="0087516A"/>
    <w:rsid w:val="008751A4"/>
    <w:rsid w:val="00875967"/>
    <w:rsid w:val="00876287"/>
    <w:rsid w:val="00876473"/>
    <w:rsid w:val="0087793D"/>
    <w:rsid w:val="00877C88"/>
    <w:rsid w:val="008826CD"/>
    <w:rsid w:val="0088458B"/>
    <w:rsid w:val="0088494C"/>
    <w:rsid w:val="00884C2B"/>
    <w:rsid w:val="00887553"/>
    <w:rsid w:val="008943E1"/>
    <w:rsid w:val="00895A0E"/>
    <w:rsid w:val="008A0059"/>
    <w:rsid w:val="008A0E13"/>
    <w:rsid w:val="008A34E2"/>
    <w:rsid w:val="008B4B85"/>
    <w:rsid w:val="008B7794"/>
    <w:rsid w:val="008C090E"/>
    <w:rsid w:val="008C0AB6"/>
    <w:rsid w:val="008C1652"/>
    <w:rsid w:val="008C2CDB"/>
    <w:rsid w:val="008C41FF"/>
    <w:rsid w:val="008C4BC8"/>
    <w:rsid w:val="008C56D8"/>
    <w:rsid w:val="008C5A94"/>
    <w:rsid w:val="008D13F3"/>
    <w:rsid w:val="008D210E"/>
    <w:rsid w:val="008D2581"/>
    <w:rsid w:val="008D52D8"/>
    <w:rsid w:val="008D6AB7"/>
    <w:rsid w:val="008D6B6C"/>
    <w:rsid w:val="008E28E5"/>
    <w:rsid w:val="008E7A2A"/>
    <w:rsid w:val="008F0CEA"/>
    <w:rsid w:val="008F3B37"/>
    <w:rsid w:val="008F572B"/>
    <w:rsid w:val="0090168D"/>
    <w:rsid w:val="00902EA2"/>
    <w:rsid w:val="00903541"/>
    <w:rsid w:val="0091590C"/>
    <w:rsid w:val="00915C7D"/>
    <w:rsid w:val="00916982"/>
    <w:rsid w:val="00921846"/>
    <w:rsid w:val="009224C2"/>
    <w:rsid w:val="00925001"/>
    <w:rsid w:val="00925034"/>
    <w:rsid w:val="009251D6"/>
    <w:rsid w:val="00925E52"/>
    <w:rsid w:val="00930892"/>
    <w:rsid w:val="009341D6"/>
    <w:rsid w:val="00935307"/>
    <w:rsid w:val="00935AC8"/>
    <w:rsid w:val="0094259F"/>
    <w:rsid w:val="009451DB"/>
    <w:rsid w:val="009478D1"/>
    <w:rsid w:val="00951ACF"/>
    <w:rsid w:val="00957F11"/>
    <w:rsid w:val="00962692"/>
    <w:rsid w:val="00965336"/>
    <w:rsid w:val="009677B4"/>
    <w:rsid w:val="00970F8A"/>
    <w:rsid w:val="00985BD2"/>
    <w:rsid w:val="0099075E"/>
    <w:rsid w:val="00992F50"/>
    <w:rsid w:val="00993AEA"/>
    <w:rsid w:val="00994A2E"/>
    <w:rsid w:val="00994EED"/>
    <w:rsid w:val="009A0241"/>
    <w:rsid w:val="009A67C9"/>
    <w:rsid w:val="009A6D2A"/>
    <w:rsid w:val="009A6F83"/>
    <w:rsid w:val="009B001B"/>
    <w:rsid w:val="009B2552"/>
    <w:rsid w:val="009B2F53"/>
    <w:rsid w:val="009B4744"/>
    <w:rsid w:val="009B5596"/>
    <w:rsid w:val="009B5FBB"/>
    <w:rsid w:val="009B6199"/>
    <w:rsid w:val="009B7827"/>
    <w:rsid w:val="009C039E"/>
    <w:rsid w:val="009C1DA9"/>
    <w:rsid w:val="009C3F03"/>
    <w:rsid w:val="009C5470"/>
    <w:rsid w:val="009C6DAA"/>
    <w:rsid w:val="009C7F83"/>
    <w:rsid w:val="009D0395"/>
    <w:rsid w:val="009D3875"/>
    <w:rsid w:val="009D4811"/>
    <w:rsid w:val="009D49D0"/>
    <w:rsid w:val="009D620C"/>
    <w:rsid w:val="009F0A6B"/>
    <w:rsid w:val="009F7A52"/>
    <w:rsid w:val="00A0145C"/>
    <w:rsid w:val="00A0336A"/>
    <w:rsid w:val="00A03A7C"/>
    <w:rsid w:val="00A06B01"/>
    <w:rsid w:val="00A10689"/>
    <w:rsid w:val="00A11438"/>
    <w:rsid w:val="00A141DF"/>
    <w:rsid w:val="00A1648D"/>
    <w:rsid w:val="00A16767"/>
    <w:rsid w:val="00A2428B"/>
    <w:rsid w:val="00A245D8"/>
    <w:rsid w:val="00A27AD4"/>
    <w:rsid w:val="00A323EC"/>
    <w:rsid w:val="00A34BA4"/>
    <w:rsid w:val="00A370D2"/>
    <w:rsid w:val="00A42C15"/>
    <w:rsid w:val="00A43259"/>
    <w:rsid w:val="00A433BC"/>
    <w:rsid w:val="00A51DAF"/>
    <w:rsid w:val="00A533D3"/>
    <w:rsid w:val="00A55121"/>
    <w:rsid w:val="00A62F1A"/>
    <w:rsid w:val="00A71007"/>
    <w:rsid w:val="00A7201A"/>
    <w:rsid w:val="00A72780"/>
    <w:rsid w:val="00A72DE6"/>
    <w:rsid w:val="00A73836"/>
    <w:rsid w:val="00A738E9"/>
    <w:rsid w:val="00A75FD9"/>
    <w:rsid w:val="00A80302"/>
    <w:rsid w:val="00A816AA"/>
    <w:rsid w:val="00A829F5"/>
    <w:rsid w:val="00A91196"/>
    <w:rsid w:val="00AA1686"/>
    <w:rsid w:val="00AA628A"/>
    <w:rsid w:val="00AA74A3"/>
    <w:rsid w:val="00AB5D29"/>
    <w:rsid w:val="00AB72E7"/>
    <w:rsid w:val="00AB7697"/>
    <w:rsid w:val="00AC14F3"/>
    <w:rsid w:val="00AC320B"/>
    <w:rsid w:val="00AC405E"/>
    <w:rsid w:val="00AD030C"/>
    <w:rsid w:val="00AD13E6"/>
    <w:rsid w:val="00AD25C9"/>
    <w:rsid w:val="00AD299E"/>
    <w:rsid w:val="00AE06B9"/>
    <w:rsid w:val="00AE1E7F"/>
    <w:rsid w:val="00AE2730"/>
    <w:rsid w:val="00AF140D"/>
    <w:rsid w:val="00AF4225"/>
    <w:rsid w:val="00AF468C"/>
    <w:rsid w:val="00AF597A"/>
    <w:rsid w:val="00AF62C8"/>
    <w:rsid w:val="00B023FE"/>
    <w:rsid w:val="00B04601"/>
    <w:rsid w:val="00B063AD"/>
    <w:rsid w:val="00B133E5"/>
    <w:rsid w:val="00B17378"/>
    <w:rsid w:val="00B17AEA"/>
    <w:rsid w:val="00B202B4"/>
    <w:rsid w:val="00B223FB"/>
    <w:rsid w:val="00B23D0E"/>
    <w:rsid w:val="00B25207"/>
    <w:rsid w:val="00B306C4"/>
    <w:rsid w:val="00B310C5"/>
    <w:rsid w:val="00B32F3A"/>
    <w:rsid w:val="00B33B02"/>
    <w:rsid w:val="00B33C14"/>
    <w:rsid w:val="00B34A6D"/>
    <w:rsid w:val="00B35598"/>
    <w:rsid w:val="00B40B5B"/>
    <w:rsid w:val="00B421AE"/>
    <w:rsid w:val="00B4287C"/>
    <w:rsid w:val="00B525CD"/>
    <w:rsid w:val="00B52D71"/>
    <w:rsid w:val="00B542C2"/>
    <w:rsid w:val="00B55BD9"/>
    <w:rsid w:val="00B55E89"/>
    <w:rsid w:val="00B64026"/>
    <w:rsid w:val="00B66076"/>
    <w:rsid w:val="00B721E4"/>
    <w:rsid w:val="00B72A22"/>
    <w:rsid w:val="00B735D6"/>
    <w:rsid w:val="00B74FEA"/>
    <w:rsid w:val="00B76F7E"/>
    <w:rsid w:val="00B77E6C"/>
    <w:rsid w:val="00B8075F"/>
    <w:rsid w:val="00B807AB"/>
    <w:rsid w:val="00B87366"/>
    <w:rsid w:val="00B95E0E"/>
    <w:rsid w:val="00B96481"/>
    <w:rsid w:val="00BA10AB"/>
    <w:rsid w:val="00BA1BE1"/>
    <w:rsid w:val="00BA5D63"/>
    <w:rsid w:val="00BA7627"/>
    <w:rsid w:val="00BA7A03"/>
    <w:rsid w:val="00BB0F09"/>
    <w:rsid w:val="00BB1D71"/>
    <w:rsid w:val="00BB376E"/>
    <w:rsid w:val="00BB4095"/>
    <w:rsid w:val="00BB5668"/>
    <w:rsid w:val="00BB59A5"/>
    <w:rsid w:val="00BB5AC7"/>
    <w:rsid w:val="00BC0E26"/>
    <w:rsid w:val="00BC66F7"/>
    <w:rsid w:val="00BD11FA"/>
    <w:rsid w:val="00BD1489"/>
    <w:rsid w:val="00BD2B13"/>
    <w:rsid w:val="00BD53E5"/>
    <w:rsid w:val="00BD6A6F"/>
    <w:rsid w:val="00BE0B5C"/>
    <w:rsid w:val="00BE36CB"/>
    <w:rsid w:val="00BE3FA2"/>
    <w:rsid w:val="00BF1D14"/>
    <w:rsid w:val="00C0717E"/>
    <w:rsid w:val="00C07B57"/>
    <w:rsid w:val="00C07B86"/>
    <w:rsid w:val="00C07C0B"/>
    <w:rsid w:val="00C23111"/>
    <w:rsid w:val="00C23766"/>
    <w:rsid w:val="00C24874"/>
    <w:rsid w:val="00C248E2"/>
    <w:rsid w:val="00C25467"/>
    <w:rsid w:val="00C379B6"/>
    <w:rsid w:val="00C41847"/>
    <w:rsid w:val="00C4286D"/>
    <w:rsid w:val="00C44647"/>
    <w:rsid w:val="00C50AF8"/>
    <w:rsid w:val="00C50D6B"/>
    <w:rsid w:val="00C517EE"/>
    <w:rsid w:val="00C51F21"/>
    <w:rsid w:val="00C53EC2"/>
    <w:rsid w:val="00C5431B"/>
    <w:rsid w:val="00C6447F"/>
    <w:rsid w:val="00C6524C"/>
    <w:rsid w:val="00C66327"/>
    <w:rsid w:val="00C6672E"/>
    <w:rsid w:val="00C673B8"/>
    <w:rsid w:val="00C75181"/>
    <w:rsid w:val="00C830A0"/>
    <w:rsid w:val="00C85122"/>
    <w:rsid w:val="00C86AF8"/>
    <w:rsid w:val="00C87106"/>
    <w:rsid w:val="00C87BE8"/>
    <w:rsid w:val="00C87C75"/>
    <w:rsid w:val="00C87F26"/>
    <w:rsid w:val="00C90FA0"/>
    <w:rsid w:val="00C951DE"/>
    <w:rsid w:val="00C979F2"/>
    <w:rsid w:val="00CA4F30"/>
    <w:rsid w:val="00CA7F67"/>
    <w:rsid w:val="00CB1D9C"/>
    <w:rsid w:val="00CB29B1"/>
    <w:rsid w:val="00CB35AE"/>
    <w:rsid w:val="00CC220B"/>
    <w:rsid w:val="00CC3E16"/>
    <w:rsid w:val="00CC458B"/>
    <w:rsid w:val="00CC469D"/>
    <w:rsid w:val="00CC523E"/>
    <w:rsid w:val="00CC65E4"/>
    <w:rsid w:val="00CD4526"/>
    <w:rsid w:val="00CD463E"/>
    <w:rsid w:val="00CD60A2"/>
    <w:rsid w:val="00CD6AC8"/>
    <w:rsid w:val="00CE3B6C"/>
    <w:rsid w:val="00CF0794"/>
    <w:rsid w:val="00CF2D93"/>
    <w:rsid w:val="00CF348A"/>
    <w:rsid w:val="00CF517D"/>
    <w:rsid w:val="00CF6FAC"/>
    <w:rsid w:val="00CF7D89"/>
    <w:rsid w:val="00D007BB"/>
    <w:rsid w:val="00D0624A"/>
    <w:rsid w:val="00D106C6"/>
    <w:rsid w:val="00D106DA"/>
    <w:rsid w:val="00D111D2"/>
    <w:rsid w:val="00D12672"/>
    <w:rsid w:val="00D13703"/>
    <w:rsid w:val="00D13801"/>
    <w:rsid w:val="00D13F4F"/>
    <w:rsid w:val="00D1629F"/>
    <w:rsid w:val="00D23F1A"/>
    <w:rsid w:val="00D26F46"/>
    <w:rsid w:val="00D27476"/>
    <w:rsid w:val="00D34423"/>
    <w:rsid w:val="00D35CEC"/>
    <w:rsid w:val="00D42929"/>
    <w:rsid w:val="00D42F81"/>
    <w:rsid w:val="00D43B35"/>
    <w:rsid w:val="00D45799"/>
    <w:rsid w:val="00D46B40"/>
    <w:rsid w:val="00D52B08"/>
    <w:rsid w:val="00D53111"/>
    <w:rsid w:val="00D61E28"/>
    <w:rsid w:val="00D6226A"/>
    <w:rsid w:val="00D652AA"/>
    <w:rsid w:val="00D676CC"/>
    <w:rsid w:val="00D73BC7"/>
    <w:rsid w:val="00D75D50"/>
    <w:rsid w:val="00D829B0"/>
    <w:rsid w:val="00D86A17"/>
    <w:rsid w:val="00D912DB"/>
    <w:rsid w:val="00D92838"/>
    <w:rsid w:val="00D928D2"/>
    <w:rsid w:val="00D9374A"/>
    <w:rsid w:val="00D94C4A"/>
    <w:rsid w:val="00DA387C"/>
    <w:rsid w:val="00DA4EBA"/>
    <w:rsid w:val="00DA720F"/>
    <w:rsid w:val="00DB1CF6"/>
    <w:rsid w:val="00DB656D"/>
    <w:rsid w:val="00DB691A"/>
    <w:rsid w:val="00DB6A29"/>
    <w:rsid w:val="00DB7096"/>
    <w:rsid w:val="00DB774B"/>
    <w:rsid w:val="00DC1AF3"/>
    <w:rsid w:val="00DC275F"/>
    <w:rsid w:val="00DC4E82"/>
    <w:rsid w:val="00DC6CE8"/>
    <w:rsid w:val="00DC7F32"/>
    <w:rsid w:val="00DD0624"/>
    <w:rsid w:val="00DD3FBF"/>
    <w:rsid w:val="00DD79E2"/>
    <w:rsid w:val="00DE0EC1"/>
    <w:rsid w:val="00DE4197"/>
    <w:rsid w:val="00DE51D9"/>
    <w:rsid w:val="00DE5C43"/>
    <w:rsid w:val="00DF13C3"/>
    <w:rsid w:val="00DF2028"/>
    <w:rsid w:val="00DF4428"/>
    <w:rsid w:val="00DF4456"/>
    <w:rsid w:val="00DF6349"/>
    <w:rsid w:val="00E00B0B"/>
    <w:rsid w:val="00E024FE"/>
    <w:rsid w:val="00E06835"/>
    <w:rsid w:val="00E07F82"/>
    <w:rsid w:val="00E10083"/>
    <w:rsid w:val="00E132AD"/>
    <w:rsid w:val="00E14D28"/>
    <w:rsid w:val="00E15376"/>
    <w:rsid w:val="00E15650"/>
    <w:rsid w:val="00E15860"/>
    <w:rsid w:val="00E16A7D"/>
    <w:rsid w:val="00E25E89"/>
    <w:rsid w:val="00E25E8E"/>
    <w:rsid w:val="00E3038D"/>
    <w:rsid w:val="00E30592"/>
    <w:rsid w:val="00E31BEC"/>
    <w:rsid w:val="00E343BF"/>
    <w:rsid w:val="00E34AFC"/>
    <w:rsid w:val="00E40644"/>
    <w:rsid w:val="00E40C01"/>
    <w:rsid w:val="00E45BC2"/>
    <w:rsid w:val="00E5033A"/>
    <w:rsid w:val="00E5057E"/>
    <w:rsid w:val="00E510C0"/>
    <w:rsid w:val="00E552D0"/>
    <w:rsid w:val="00E55895"/>
    <w:rsid w:val="00E55FEF"/>
    <w:rsid w:val="00E5783B"/>
    <w:rsid w:val="00E61671"/>
    <w:rsid w:val="00E61FB1"/>
    <w:rsid w:val="00E63827"/>
    <w:rsid w:val="00E63C65"/>
    <w:rsid w:val="00E64521"/>
    <w:rsid w:val="00E6485F"/>
    <w:rsid w:val="00E71F2E"/>
    <w:rsid w:val="00E72F7E"/>
    <w:rsid w:val="00E83518"/>
    <w:rsid w:val="00E84B4C"/>
    <w:rsid w:val="00E87B5F"/>
    <w:rsid w:val="00E93A4C"/>
    <w:rsid w:val="00E95598"/>
    <w:rsid w:val="00E96F2A"/>
    <w:rsid w:val="00EA270F"/>
    <w:rsid w:val="00EA43D6"/>
    <w:rsid w:val="00EA7352"/>
    <w:rsid w:val="00EA743C"/>
    <w:rsid w:val="00EB14EF"/>
    <w:rsid w:val="00EC1CAC"/>
    <w:rsid w:val="00EC1F5D"/>
    <w:rsid w:val="00ED166E"/>
    <w:rsid w:val="00ED2746"/>
    <w:rsid w:val="00ED2E6B"/>
    <w:rsid w:val="00EE2DFE"/>
    <w:rsid w:val="00EE4A0A"/>
    <w:rsid w:val="00EE5471"/>
    <w:rsid w:val="00EE67B8"/>
    <w:rsid w:val="00EE6D43"/>
    <w:rsid w:val="00EF5B52"/>
    <w:rsid w:val="00F0524C"/>
    <w:rsid w:val="00F05C36"/>
    <w:rsid w:val="00F10277"/>
    <w:rsid w:val="00F10A51"/>
    <w:rsid w:val="00F121A0"/>
    <w:rsid w:val="00F1340A"/>
    <w:rsid w:val="00F15D4D"/>
    <w:rsid w:val="00F1705F"/>
    <w:rsid w:val="00F20B32"/>
    <w:rsid w:val="00F219D3"/>
    <w:rsid w:val="00F22F6A"/>
    <w:rsid w:val="00F2446A"/>
    <w:rsid w:val="00F2637E"/>
    <w:rsid w:val="00F27E7C"/>
    <w:rsid w:val="00F322CB"/>
    <w:rsid w:val="00F37E95"/>
    <w:rsid w:val="00F46B47"/>
    <w:rsid w:val="00F514BF"/>
    <w:rsid w:val="00F52999"/>
    <w:rsid w:val="00F5395D"/>
    <w:rsid w:val="00F5454C"/>
    <w:rsid w:val="00F60389"/>
    <w:rsid w:val="00F611B0"/>
    <w:rsid w:val="00F61D25"/>
    <w:rsid w:val="00F63A2E"/>
    <w:rsid w:val="00F708BC"/>
    <w:rsid w:val="00F742D8"/>
    <w:rsid w:val="00F75B66"/>
    <w:rsid w:val="00F76921"/>
    <w:rsid w:val="00F81C64"/>
    <w:rsid w:val="00F822BB"/>
    <w:rsid w:val="00F84AB7"/>
    <w:rsid w:val="00F87BCE"/>
    <w:rsid w:val="00F9098E"/>
    <w:rsid w:val="00F91196"/>
    <w:rsid w:val="00F918F5"/>
    <w:rsid w:val="00F93C41"/>
    <w:rsid w:val="00FA086C"/>
    <w:rsid w:val="00FB226C"/>
    <w:rsid w:val="00FB5865"/>
    <w:rsid w:val="00FB58B5"/>
    <w:rsid w:val="00FB6755"/>
    <w:rsid w:val="00FB7556"/>
    <w:rsid w:val="00FC19A2"/>
    <w:rsid w:val="00FC1F3E"/>
    <w:rsid w:val="00FC5184"/>
    <w:rsid w:val="00FD1F73"/>
    <w:rsid w:val="00FD2D68"/>
    <w:rsid w:val="00FD300D"/>
    <w:rsid w:val="00FE30A8"/>
    <w:rsid w:val="00FE4150"/>
    <w:rsid w:val="00FF4799"/>
    <w:rsid w:val="00FF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D97"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 Char"/>
    <w:basedOn w:val="Normal"/>
    <w:next w:val="Normal"/>
    <w:link w:val="Heading2Char1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aliases w:val="Char"/>
    <w:basedOn w:val="Normal"/>
    <w:next w:val="Normal"/>
    <w:link w:val="Heading3Char"/>
    <w:qFormat/>
    <w:rsid w:val="00266D97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266D97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266D97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1">
    <w:name w:val="Heading 2 Char1"/>
    <w:aliases w:val=" Char Char"/>
    <w:basedOn w:val="DefaultParagraphFont"/>
    <w:link w:val="Heading2"/>
    <w:rsid w:val="00216DF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aliases w:val="Char Char,Heading 3 Char1"/>
    <w:basedOn w:val="DefaultParagraphFont"/>
    <w:link w:val="Heading3"/>
    <w:rsid w:val="00365A1B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rsid w:val="00266D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66D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66D97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266D97"/>
  </w:style>
  <w:style w:type="paragraph" w:styleId="HTMLPreformatted">
    <w:name w:val="HTML Preformatted"/>
    <w:basedOn w:val="Normal"/>
    <w:link w:val="HTMLPreformattedChar"/>
    <w:rsid w:val="00266D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qFormat/>
    <w:rsid w:val="00266D97"/>
    <w:pPr>
      <w:jc w:val="center"/>
    </w:pPr>
    <w:rPr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rsid w:val="00CD6AC8"/>
  </w:style>
  <w:style w:type="character" w:styleId="Hyperlink">
    <w:name w:val="Hyperlink"/>
    <w:basedOn w:val="DefaultParagraphFont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basedOn w:val="DefaultParagraphFont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</w:style>
  <w:style w:type="table" w:styleId="TableGrid">
    <w:name w:val="Table Grid"/>
    <w:basedOn w:val="TableNormal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basedOn w:val="HTMLPreformattedChar"/>
    <w:link w:val="StyleHTMLPreformattedCustomColorRGB12801601"/>
    <w:rsid w:val="007338EE"/>
    <w:rPr>
      <w:color w:val="8000A0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D106DA"/>
    <w:pPr>
      <w:ind w:left="400"/>
    </w:pPr>
  </w:style>
  <w:style w:type="paragraph" w:customStyle="1" w:styleId="StyleCM112ptBoldBlackChar">
    <w:name w:val="Style CM1 + 12 pt Bold Black Char"/>
    <w:link w:val="StyleCM112ptBoldBlackCharChar"/>
    <w:rsid w:val="003C2093"/>
    <w:pPr>
      <w:widowControl w:val="0"/>
      <w:autoSpaceDE w:val="0"/>
      <w:autoSpaceDN w:val="0"/>
      <w:adjustRightInd w:val="0"/>
    </w:pPr>
    <w:rPr>
      <w:b/>
      <w:bCs/>
      <w:szCs w:val="24"/>
    </w:rPr>
  </w:style>
  <w:style w:type="character" w:customStyle="1" w:styleId="StyleCM112ptBoldBlackCharChar">
    <w:name w:val="Style CM1 + 12 pt Bold Black Char Char"/>
    <w:basedOn w:val="CM1CharChar"/>
    <w:link w:val="StyleCM112ptBoldBlackChar"/>
    <w:rsid w:val="003C2093"/>
    <w:rPr>
      <w:b/>
      <w:bCs/>
    </w:rPr>
  </w:style>
  <w:style w:type="character" w:customStyle="1" w:styleId="CM1CharChar">
    <w:name w:val="CM1 Char Char"/>
    <w:basedOn w:val="DefaultCharChar"/>
    <w:rsid w:val="003C2093"/>
  </w:style>
  <w:style w:type="character" w:customStyle="1" w:styleId="DefaultCharChar">
    <w:name w:val="Default Char Char"/>
    <w:basedOn w:val="DefaultParagraphFont"/>
    <w:rsid w:val="003C2093"/>
    <w:rPr>
      <w:rFonts w:ascii="Arial" w:hAnsi="Arial" w:cs="Arial"/>
      <w:color w:val="000000"/>
      <w:szCs w:val="24"/>
      <w:lang w:val="en-US" w:eastAsia="en-US" w:bidi="ar-SA"/>
    </w:rPr>
  </w:style>
  <w:style w:type="paragraph" w:styleId="TOC4">
    <w:name w:val="toc 4"/>
    <w:basedOn w:val="Normal"/>
    <w:next w:val="Normal"/>
    <w:autoRedefine/>
    <w:semiHidden/>
    <w:rsid w:val="003C2093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semiHidden/>
    <w:rsid w:val="003C2093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semiHidden/>
    <w:rsid w:val="003C2093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semiHidden/>
    <w:rsid w:val="003C2093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semiHidden/>
    <w:rsid w:val="003C2093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semiHidden/>
    <w:rsid w:val="003C2093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igure1">
    <w:name w:val="Figure1"/>
    <w:basedOn w:val="Normal"/>
    <w:rsid w:val="003C2093"/>
    <w:pPr>
      <w:spacing w:after="120"/>
      <w:jc w:val="center"/>
    </w:pPr>
  </w:style>
  <w:style w:type="paragraph" w:customStyle="1" w:styleId="Equation1">
    <w:name w:val="Equation1"/>
    <w:basedOn w:val="Normal"/>
    <w:rsid w:val="003C2093"/>
    <w:pPr>
      <w:ind w:left="567"/>
    </w:pPr>
  </w:style>
  <w:style w:type="character" w:customStyle="1" w:styleId="Heading2Char">
    <w:name w:val="Heading 2 Char"/>
    <w:basedOn w:val="DefaultParagraphFont"/>
    <w:rsid w:val="00F918F5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0935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935"/>
    <w:rPr>
      <w:rFonts w:ascii="Tahoma" w:hAnsi="Tahoma" w:cs="Tahoma"/>
      <w:color w:val="000000"/>
      <w:sz w:val="16"/>
      <w:szCs w:val="16"/>
      <w:lang w:val="en-GB"/>
    </w:rPr>
  </w:style>
  <w:style w:type="paragraph" w:customStyle="1" w:styleId="CM2">
    <w:name w:val="CM2"/>
    <w:basedOn w:val="Default"/>
    <w:next w:val="Default"/>
    <w:rsid w:val="008C1652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8C1652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8C1652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8C1652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8C1652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8C1652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8C1652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8C1652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8C1652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8C1652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8C1652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8C1652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8C1652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8C1652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8C1652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8C1652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8C1652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8C1652"/>
    <w:rPr>
      <w:szCs w:val="20"/>
    </w:rPr>
  </w:style>
  <w:style w:type="paragraph" w:customStyle="1" w:styleId="StyleDefaultBold">
    <w:name w:val="Style Default + Bold"/>
    <w:basedOn w:val="Default"/>
    <w:rsid w:val="008C1652"/>
    <w:rPr>
      <w:bCs/>
    </w:rPr>
  </w:style>
  <w:style w:type="paragraph" w:customStyle="1" w:styleId="StyleDefaultBoldBefore6pt">
    <w:name w:val="Style Default + Bold Before:  6 pt"/>
    <w:basedOn w:val="Default"/>
    <w:rsid w:val="008C1652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8C1652"/>
    <w:rPr>
      <w:bCs/>
    </w:rPr>
  </w:style>
  <w:style w:type="paragraph" w:customStyle="1" w:styleId="StyleCM112ptBoldBlack">
    <w:name w:val="Style CM1 + 12 pt Bold Black"/>
    <w:basedOn w:val="CM1"/>
    <w:rsid w:val="008C1652"/>
    <w:rPr>
      <w:b/>
      <w:bCs/>
      <w:color w:val="000000"/>
    </w:rPr>
  </w:style>
  <w:style w:type="paragraph" w:customStyle="1" w:styleId="StyleStyleCM112ptBoldBlackBefore6pt">
    <w:name w:val="Style Style CM1 + 12 pt Bold Black + Before:  6 pt"/>
    <w:basedOn w:val="StyleCM112ptBoldBlack"/>
    <w:rsid w:val="008C1652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8C1652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8C1652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8C1652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8C1652"/>
  </w:style>
  <w:style w:type="character" w:customStyle="1" w:styleId="figuremediaobject">
    <w:name w:val="figuremediaobject"/>
    <w:basedOn w:val="DefaultParagraphFont"/>
    <w:rsid w:val="008C1652"/>
  </w:style>
  <w:style w:type="character" w:customStyle="1" w:styleId="figure-title">
    <w:name w:val="figure-title"/>
    <w:basedOn w:val="DefaultParagraphFont"/>
    <w:rsid w:val="008C1652"/>
  </w:style>
  <w:style w:type="character" w:customStyle="1" w:styleId="figure-titlelabel">
    <w:name w:val="figure-titlelabel"/>
    <w:basedOn w:val="DefaultParagraphFont"/>
    <w:rsid w:val="008C1652"/>
  </w:style>
  <w:style w:type="character" w:customStyle="1" w:styleId="example-title">
    <w:name w:val="example-title"/>
    <w:basedOn w:val="DefaultParagraphFont"/>
    <w:rsid w:val="008C1652"/>
  </w:style>
  <w:style w:type="character" w:customStyle="1" w:styleId="example-titlelabel">
    <w:name w:val="example-titlelabel"/>
    <w:basedOn w:val="DefaultParagraphFont"/>
    <w:rsid w:val="008C1652"/>
  </w:style>
  <w:style w:type="paragraph" w:customStyle="1" w:styleId="last-para">
    <w:name w:val="last-para"/>
    <w:basedOn w:val="Normal"/>
    <w:rsid w:val="008C1652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8C1652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rsid w:val="008C1652"/>
    <w:rPr>
      <w:rFonts w:cs="Arial"/>
      <w:sz w:val="24"/>
      <w:szCs w:val="24"/>
      <w:lang w:val="hr-HR"/>
    </w:rPr>
  </w:style>
  <w:style w:type="paragraph" w:styleId="BodyTextIndent">
    <w:name w:val="Body Text Indent"/>
    <w:basedOn w:val="Normal"/>
    <w:link w:val="BodyTextIndentChar"/>
    <w:rsid w:val="008C1652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character" w:customStyle="1" w:styleId="BodyTextIndentChar">
    <w:name w:val="Body Text Indent Char"/>
    <w:basedOn w:val="DefaultParagraphFont"/>
    <w:link w:val="BodyTextIndent"/>
    <w:rsid w:val="008C1652"/>
    <w:rPr>
      <w:sz w:val="24"/>
      <w:szCs w:val="24"/>
      <w:lang w:val="hr-HR"/>
    </w:rPr>
  </w:style>
  <w:style w:type="paragraph" w:styleId="BodyTextIndent2">
    <w:name w:val="Body Text Indent 2"/>
    <w:basedOn w:val="Normal"/>
    <w:link w:val="BodyTextIndent2Char"/>
    <w:rsid w:val="008C1652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character" w:customStyle="1" w:styleId="BodyTextIndent2Char">
    <w:name w:val="Body Text Indent 2 Char"/>
    <w:basedOn w:val="DefaultParagraphFont"/>
    <w:link w:val="BodyTextIndent2"/>
    <w:rsid w:val="008C1652"/>
    <w:rPr>
      <w:sz w:val="22"/>
      <w:szCs w:val="24"/>
      <w:lang w:val="hr-HR"/>
    </w:rPr>
  </w:style>
  <w:style w:type="paragraph" w:customStyle="1" w:styleId="Buleti">
    <w:name w:val="Buleti"/>
    <w:basedOn w:val="BodyText"/>
    <w:rsid w:val="008C1652"/>
    <w:pPr>
      <w:tabs>
        <w:tab w:val="num" w:pos="720"/>
        <w:tab w:val="left" w:pos="2880"/>
      </w:tabs>
      <w:spacing w:after="120"/>
      <w:ind w:left="720" w:hanging="36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8C1652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8C1652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8C1652"/>
  </w:style>
  <w:style w:type="character" w:customStyle="1" w:styleId="table-titlelabel">
    <w:name w:val="table-titlelabel"/>
    <w:basedOn w:val="DefaultParagraphFont"/>
    <w:rsid w:val="008C1652"/>
  </w:style>
  <w:style w:type="paragraph" w:customStyle="1" w:styleId="para1">
    <w:name w:val="para1"/>
    <w:basedOn w:val="Normal"/>
    <w:rsid w:val="008C1652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8C1652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8C1652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8C1652"/>
    <w:pPr>
      <w:spacing w:after="120"/>
      <w:jc w:val="center"/>
    </w:pPr>
    <w:rPr>
      <w:rFonts w:cs="Arial"/>
      <w:lang w:val="en-US"/>
    </w:rPr>
  </w:style>
  <w:style w:type="paragraph" w:styleId="FootnoteText">
    <w:name w:val="footnote text"/>
    <w:basedOn w:val="Normal"/>
    <w:link w:val="FootnoteTextChar"/>
    <w:unhideWhenUsed/>
    <w:rsid w:val="008C1652"/>
    <w:pPr>
      <w:spacing w:before="0"/>
      <w:jc w:val="left"/>
    </w:pPr>
    <w:rPr>
      <w:rFonts w:ascii="Calibri" w:eastAsia="Calibri" w:hAnsi="Calibri"/>
      <w:color w:val="auto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8C1652"/>
    <w:rPr>
      <w:rFonts w:ascii="Calibri" w:eastAsia="Calibri" w:hAnsi="Calibri"/>
    </w:rPr>
  </w:style>
  <w:style w:type="character" w:styleId="FootnoteReference">
    <w:name w:val="footnote reference"/>
    <w:basedOn w:val="DefaultParagraphFont"/>
    <w:unhideWhenUsed/>
    <w:rsid w:val="008C1652"/>
    <w:rPr>
      <w:vertAlign w:val="superscript"/>
    </w:rPr>
  </w:style>
  <w:style w:type="character" w:customStyle="1" w:styleId="emphb">
    <w:name w:val="emph_b"/>
    <w:basedOn w:val="DefaultParagraphFont"/>
    <w:rsid w:val="008C1652"/>
  </w:style>
  <w:style w:type="character" w:customStyle="1" w:styleId="lk">
    <w:name w:val="lk"/>
    <w:basedOn w:val="DefaultParagraphFont"/>
    <w:rsid w:val="008C16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8.wmf"/><Relationship Id="rId26" Type="http://schemas.openxmlformats.org/officeDocument/2006/relationships/oleObject" Target="embeddings/oleObject9.bin"/><Relationship Id="rId39" Type="http://schemas.openxmlformats.org/officeDocument/2006/relationships/image" Target="media/image18.w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1.bin"/><Relationship Id="rId55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5.wmf"/><Relationship Id="rId17" Type="http://schemas.openxmlformats.org/officeDocument/2006/relationships/oleObject" Target="embeddings/oleObject4.bin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oleObject" Target="embeddings/oleObject6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1.wmf"/><Relationship Id="rId53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3.wmf"/><Relationship Id="rId10" Type="http://schemas.openxmlformats.org/officeDocument/2006/relationships/image" Target="media/image4.wmf"/><Relationship Id="rId19" Type="http://schemas.openxmlformats.org/officeDocument/2006/relationships/oleObject" Target="embeddings/oleObject5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8.bin"/><Relationship Id="rId52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wmf"/><Relationship Id="rId22" Type="http://schemas.openxmlformats.org/officeDocument/2006/relationships/image" Target="media/image9.jpeg"/><Relationship Id="rId27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0.bin"/><Relationship Id="rId56" Type="http://schemas.openxmlformats.org/officeDocument/2006/relationships/theme" Target="theme/theme1.xml"/><Relationship Id="rId8" Type="http://schemas.openxmlformats.org/officeDocument/2006/relationships/image" Target="media/image2.jpeg"/><Relationship Id="rId51" Type="http://schemas.openxmlformats.org/officeDocument/2006/relationships/image" Target="media/image24.jpeg"/><Relationship Id="rId3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FIT predavanje</Template>
  <TotalTime>9</TotalTime>
  <Pages>9</Pages>
  <Words>3285</Words>
  <Characters>18725</Characters>
  <Application>Microsoft Office Word</Application>
  <DocSecurity>0</DocSecurity>
  <Lines>156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/>
  <LinksUpToDate>false</LinksUpToDate>
  <CharactersWithSpaces>21967</CharactersWithSpaces>
  <SharedDoc>false</SharedDoc>
  <HLinks>
    <vt:vector size="42" baseType="variant"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_Toc275783948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_Toc275783947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_Toc275783946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_Toc275783945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_Toc275783944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_Toc275783943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_Toc275783942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User</cp:lastModifiedBy>
  <cp:revision>15</cp:revision>
  <cp:lastPrinted>1601-01-01T00:00:00Z</cp:lastPrinted>
  <dcterms:created xsi:type="dcterms:W3CDTF">2016-09-26T16:34:00Z</dcterms:created>
  <dcterms:modified xsi:type="dcterms:W3CDTF">2018-11-04T18:08:00Z</dcterms:modified>
</cp:coreProperties>
</file>